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C9" w:rsidRPr="005921B2" w:rsidRDefault="00F05DC9" w:rsidP="00F05DC9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KNAUF INSULATION </w:t>
      </w:r>
      <w:r w:rsidR="006A2CBF">
        <w:rPr>
          <w:rFonts w:ascii="Arial" w:hAnsi="Arial" w:cs="Arial"/>
          <w:b/>
          <w:color w:val="auto"/>
          <w:sz w:val="20"/>
          <w:szCs w:val="20"/>
          <w:lang w:val="en-US"/>
        </w:rPr>
        <w:t>THERMO</w:t>
      </w: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t>-TEK BD 0</w:t>
      </w:r>
      <w:r w:rsidR="00B97D63">
        <w:rPr>
          <w:rFonts w:ascii="Arial" w:hAnsi="Arial" w:cs="Arial"/>
          <w:b/>
          <w:color w:val="auto"/>
          <w:sz w:val="20"/>
          <w:szCs w:val="20"/>
          <w:lang w:val="en-US"/>
        </w:rPr>
        <w:t>7</w:t>
      </w:r>
      <w:r w:rsidR="001A0EF8">
        <w:rPr>
          <w:rFonts w:ascii="Arial" w:hAnsi="Arial" w:cs="Arial"/>
          <w:b/>
          <w:color w:val="auto"/>
          <w:sz w:val="20"/>
          <w:szCs w:val="20"/>
          <w:lang w:val="en-US"/>
        </w:rPr>
        <w:t>0</w:t>
      </w:r>
      <w:r w:rsidR="00195808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 </w:t>
      </w:r>
      <w:r w:rsidR="00AB432F">
        <w:rPr>
          <w:rFonts w:ascii="Arial" w:hAnsi="Arial" w:cs="Arial"/>
          <w:b/>
          <w:color w:val="auto"/>
          <w:sz w:val="20"/>
          <w:szCs w:val="20"/>
          <w:lang w:val="en-US"/>
        </w:rPr>
        <w:t>W</w:t>
      </w:r>
      <w:r w:rsidR="00233CE6">
        <w:rPr>
          <w:rFonts w:ascii="Arial" w:hAnsi="Arial" w:cs="Arial"/>
          <w:b/>
          <w:color w:val="auto"/>
          <w:sz w:val="20"/>
          <w:szCs w:val="20"/>
          <w:lang w:val="en-US"/>
        </w:rPr>
        <w:t>BS</w:t>
      </w:r>
    </w:p>
    <w:p w:rsidR="00F05DC9" w:rsidRPr="005921B2" w:rsidRDefault="00F05DC9" w:rsidP="00F05DC9">
      <w:pPr>
        <w:jc w:val="both"/>
        <w:rPr>
          <w:rFonts w:ascii="Arial" w:hAnsi="Arial" w:cs="Arial"/>
          <w:lang w:val="en-US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Art der Isolierung:</w:t>
      </w:r>
    </w:p>
    <w:p w:rsidR="006A2CBF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Mineralwolle Platte zur Isolierung von </w:t>
      </w:r>
      <w:r w:rsidR="006A2CBF" w:rsidRPr="006A2CBF">
        <w:rPr>
          <w:rFonts w:ascii="Arial" w:hAnsi="Arial" w:cs="Arial"/>
          <w:color w:val="auto"/>
          <w:sz w:val="20"/>
          <w:szCs w:val="20"/>
          <w:lang w:val="de-DE"/>
        </w:rPr>
        <w:t>Luftkanälen, Klimaanlagen und Schalldämpfern.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>Die Platte muss über eine Zertifizierung und CE-Kennzeichnung gemäß EN 13</w:t>
      </w:r>
      <w:r w:rsidR="00F97CF0">
        <w:rPr>
          <w:rFonts w:ascii="Arial" w:hAnsi="Arial" w:cs="Arial"/>
          <w:color w:val="auto"/>
          <w:sz w:val="20"/>
          <w:szCs w:val="20"/>
          <w:lang w:val="de-DE"/>
        </w:rPr>
        <w:t>162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verfügen.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Kaschierung:</w:t>
      </w:r>
    </w:p>
    <w:p w:rsidR="00AB432F" w:rsidRDefault="00AB432F" w:rsidP="00AB432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</w:t>
      </w:r>
      <w:r w:rsidRPr="00E81A20">
        <w:rPr>
          <w:rFonts w:ascii="Arial" w:hAnsi="Arial" w:cs="Arial"/>
          <w:color w:val="auto"/>
          <w:sz w:val="20"/>
          <w:szCs w:val="20"/>
          <w:lang w:val="de-DE"/>
        </w:rPr>
        <w:t>ein einseitige</w:t>
      </w:r>
      <w:r>
        <w:rPr>
          <w:rFonts w:ascii="Arial" w:hAnsi="Arial" w:cs="Arial"/>
          <w:color w:val="auto"/>
          <w:sz w:val="20"/>
          <w:szCs w:val="20"/>
          <w:lang w:val="de-DE"/>
        </w:rPr>
        <w:t>s</w:t>
      </w:r>
      <w:r w:rsidRPr="00E81A20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DE"/>
        </w:rPr>
        <w:t>schwarzes Glasseidengewebe</w:t>
      </w:r>
      <w:r w:rsidRPr="00E81A20">
        <w:rPr>
          <w:rFonts w:ascii="Arial" w:hAnsi="Arial" w:cs="Arial"/>
          <w:color w:val="auto"/>
          <w:sz w:val="20"/>
          <w:szCs w:val="20"/>
          <w:lang w:val="de-DE"/>
        </w:rPr>
        <w:t xml:space="preserve"> haben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  <w:r w:rsidRPr="00CC6A80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bookmarkStart w:id="0" w:name="_GoBack"/>
      <w:bookmarkEnd w:id="0"/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Beschreibung des Materials:</w:t>
      </w: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Mineralwolle 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>Platte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 xml:space="preserve">Die </w:t>
      </w:r>
      <w:r>
        <w:rPr>
          <w:rFonts w:ascii="Arial" w:hAnsi="Arial" w:cs="Arial"/>
          <w:color w:val="auto"/>
          <w:sz w:val="20"/>
          <w:szCs w:val="20"/>
          <w:lang w:val="de-DE"/>
        </w:rPr>
        <w:t>Platte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 xml:space="preserve"> soll ein biologisches Bindemittel, z.B. </w:t>
      </w:r>
      <w:proofErr w:type="spellStart"/>
      <w:r w:rsidRPr="006A2CBF">
        <w:rPr>
          <w:rFonts w:ascii="Arial" w:hAnsi="Arial" w:cs="Arial"/>
          <w:color w:val="auto"/>
          <w:sz w:val="20"/>
          <w:szCs w:val="20"/>
          <w:lang w:val="de-DE"/>
        </w:rPr>
        <w:t>Ecose</w:t>
      </w:r>
      <w:proofErr w:type="spellEnd"/>
      <w:r w:rsidRPr="006A2CBF">
        <w:rPr>
          <w:rFonts w:ascii="Arial" w:hAnsi="Arial" w:cs="Arial"/>
          <w:color w:val="auto"/>
          <w:sz w:val="20"/>
          <w:szCs w:val="20"/>
          <w:lang w:val="de-DE"/>
        </w:rPr>
        <w:t xml:space="preserve"> Technology haben, ohne die Zugabe von Formaldehyd, um eine Verbesserung der Raumluftqualität zu </w:t>
      </w:r>
      <w:r w:rsidR="00F97CF0">
        <w:rPr>
          <w:rFonts w:ascii="Arial" w:hAnsi="Arial" w:cs="Arial"/>
          <w:color w:val="auto"/>
          <w:sz w:val="20"/>
          <w:szCs w:val="20"/>
          <w:lang w:val="de-DE"/>
        </w:rPr>
        <w:t>ermöglichen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97CF0" w:rsidRDefault="00F05DC9" w:rsidP="00F05DC9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F97CF0">
        <w:rPr>
          <w:rFonts w:ascii="Arial" w:hAnsi="Arial" w:cs="Arial"/>
          <w:b/>
          <w:sz w:val="20"/>
          <w:szCs w:val="20"/>
          <w:lang w:val="en-US"/>
        </w:rPr>
        <w:t>Eigenschaften</w:t>
      </w:r>
      <w:proofErr w:type="spellEnd"/>
      <w:r w:rsidRPr="00F97CF0">
        <w:rPr>
          <w:rFonts w:ascii="Arial" w:hAnsi="Arial" w:cs="Arial"/>
          <w:b/>
          <w:sz w:val="20"/>
          <w:szCs w:val="20"/>
          <w:lang w:val="en-US"/>
        </w:rPr>
        <w:t>:</w:t>
      </w:r>
    </w:p>
    <w:p w:rsidR="006A2CBF" w:rsidRPr="006A2CBF" w:rsidRDefault="006A2CBF" w:rsidP="006A2CB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6A2CBF">
        <w:rPr>
          <w:rFonts w:ascii="Arial" w:hAnsi="Arial" w:cs="Arial"/>
          <w:color w:val="auto"/>
          <w:sz w:val="20"/>
          <w:szCs w:val="20"/>
          <w:lang w:val="en-US"/>
        </w:rPr>
        <w:t xml:space="preserve">1. Eurofins </w:t>
      </w:r>
    </w:p>
    <w:p w:rsidR="006A2CBF" w:rsidRPr="006A2CBF" w:rsidRDefault="006A2CBF" w:rsidP="006A2CB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6A2CBF">
        <w:rPr>
          <w:rFonts w:ascii="Arial" w:hAnsi="Arial" w:cs="Arial"/>
          <w:color w:val="auto"/>
          <w:sz w:val="20"/>
          <w:szCs w:val="20"/>
          <w:lang w:val="en-US"/>
        </w:rPr>
        <w:t>Certification Indoor Air Comfort: Gold Standard</w:t>
      </w:r>
    </w:p>
    <w:p w:rsidR="006A2CBF" w:rsidRPr="006A2CBF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2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Brandverhalten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muss nicht brennbar sein, mit der folgenden Klassifizierung nach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13501-1: A1</w:t>
      </w:r>
      <w:r w:rsidRPr="00F05DC9">
        <w:rPr>
          <w:rFonts w:ascii="Arial" w:hAnsi="Arial" w:cs="Arial"/>
          <w:color w:val="auto"/>
          <w:sz w:val="20"/>
          <w:szCs w:val="20"/>
          <w:vertAlign w:val="subscript"/>
          <w:lang w:val="de-DE"/>
        </w:rPr>
        <w:t>.</w:t>
      </w:r>
    </w:p>
    <w:p w:rsidR="00F05DC9" w:rsidRPr="00F05DC9" w:rsidRDefault="00F05DC9" w:rsidP="00F05DC9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3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Wärmeleitfähigkeit und ober Anwendungsgrenztemperatur</w:t>
      </w:r>
    </w:p>
    <w:p w:rsidR="00F97CF0" w:rsidRPr="00F97CF0" w:rsidRDefault="00F97CF0" w:rsidP="00F97CF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97CF0">
        <w:rPr>
          <w:rFonts w:ascii="Arial" w:hAnsi="Arial" w:cs="Arial"/>
          <w:color w:val="auto"/>
          <w:sz w:val="20"/>
          <w:szCs w:val="20"/>
          <w:lang w:val="de-DE"/>
        </w:rPr>
        <w:t>Die Wärmeleitfähigkeit λ soll die folgenden Werte gemäß EN 12667 nicht überschreiten:</w:t>
      </w:r>
    </w:p>
    <w:p w:rsidR="00F97CF0" w:rsidRPr="00F97CF0" w:rsidRDefault="00F97CF0" w:rsidP="00F97CF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0,034</w:t>
      </w:r>
      <w:r w:rsidRPr="00F97CF0">
        <w:rPr>
          <w:rFonts w:ascii="Arial" w:hAnsi="Arial" w:cs="Arial"/>
          <w:color w:val="auto"/>
          <w:sz w:val="20"/>
          <w:szCs w:val="20"/>
          <w:lang w:val="de-DE"/>
        </w:rPr>
        <w:t xml:space="preserve"> W/(</w:t>
      </w:r>
      <w:proofErr w:type="spellStart"/>
      <w:r w:rsidRPr="00F97CF0">
        <w:rPr>
          <w:rFonts w:ascii="Arial" w:hAnsi="Arial" w:cs="Arial"/>
          <w:color w:val="auto"/>
          <w:sz w:val="20"/>
          <w:szCs w:val="20"/>
          <w:lang w:val="de-DE"/>
        </w:rPr>
        <w:t>mK</w:t>
      </w:r>
      <w:proofErr w:type="spellEnd"/>
      <w:r w:rsidRPr="00F97CF0">
        <w:rPr>
          <w:rFonts w:ascii="Arial" w:hAnsi="Arial" w:cs="Arial"/>
          <w:color w:val="auto"/>
          <w:sz w:val="20"/>
          <w:szCs w:val="20"/>
          <w:lang w:val="de-DE"/>
        </w:rPr>
        <w:t xml:space="preserve">) bei 10 °C </w:t>
      </w:r>
    </w:p>
    <w:p w:rsidR="00F97CF0" w:rsidRPr="00F97CF0" w:rsidRDefault="00F97CF0" w:rsidP="00F97CF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0,038</w:t>
      </w:r>
      <w:r w:rsidRPr="00F97CF0">
        <w:rPr>
          <w:rFonts w:ascii="Arial" w:hAnsi="Arial" w:cs="Arial"/>
          <w:color w:val="auto"/>
          <w:sz w:val="20"/>
          <w:szCs w:val="20"/>
          <w:lang w:val="de-DE"/>
        </w:rPr>
        <w:t xml:space="preserve"> W/(</w:t>
      </w:r>
      <w:proofErr w:type="spellStart"/>
      <w:r w:rsidRPr="00F97CF0">
        <w:rPr>
          <w:rFonts w:ascii="Arial" w:hAnsi="Arial" w:cs="Arial"/>
          <w:color w:val="auto"/>
          <w:sz w:val="20"/>
          <w:szCs w:val="20"/>
          <w:lang w:val="de-DE"/>
        </w:rPr>
        <w:t>mK</w:t>
      </w:r>
      <w:proofErr w:type="spellEnd"/>
      <w:r w:rsidRPr="00F97CF0">
        <w:rPr>
          <w:rFonts w:ascii="Arial" w:hAnsi="Arial" w:cs="Arial"/>
          <w:color w:val="auto"/>
          <w:sz w:val="20"/>
          <w:szCs w:val="20"/>
          <w:lang w:val="de-DE"/>
        </w:rPr>
        <w:t>) bei 40 °C</w:t>
      </w:r>
    </w:p>
    <w:p w:rsidR="00F05DC9" w:rsidRDefault="00F97CF0" w:rsidP="00F97CF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97CF0">
        <w:rPr>
          <w:rFonts w:ascii="Arial" w:hAnsi="Arial" w:cs="Arial"/>
          <w:color w:val="auto"/>
          <w:sz w:val="20"/>
          <w:szCs w:val="20"/>
          <w:lang w:val="de-DE"/>
        </w:rPr>
        <w:t>Die obere Anwendungsgrenztemperatur soll mindestens 250 °C betragen.</w:t>
      </w:r>
    </w:p>
    <w:p w:rsidR="00F97CF0" w:rsidRPr="00F05DC9" w:rsidRDefault="00F97CF0" w:rsidP="00F97CF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4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Chemische Eigenschaften</w:t>
      </w:r>
    </w:p>
    <w:p w:rsid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AS Qualität haben, der Chlorid-Ionen Gehalt soll gemäß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13468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kleiner gleich </w:t>
      </w:r>
      <w:r>
        <w:rPr>
          <w:rFonts w:ascii="Arial" w:hAnsi="Arial" w:cs="Arial"/>
          <w:color w:val="auto"/>
          <w:sz w:val="20"/>
          <w:szCs w:val="20"/>
          <w:lang w:val="de-DE"/>
        </w:rPr>
        <w:br/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10 ppm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sein. </w:t>
      </w:r>
    </w:p>
    <w:p w:rsid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A2CBF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5. Dichte</w:t>
      </w:r>
    </w:p>
    <w:p w:rsidR="006A2CBF" w:rsidRDefault="00B97D63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Dichte soll 7</w:t>
      </w:r>
      <w:r w:rsidR="001A0EF8">
        <w:rPr>
          <w:rFonts w:ascii="Arial" w:hAnsi="Arial" w:cs="Arial"/>
          <w:color w:val="auto"/>
          <w:sz w:val="20"/>
          <w:szCs w:val="20"/>
          <w:lang w:val="de-DE"/>
        </w:rPr>
        <w:t>0</w:t>
      </w:r>
      <w:r w:rsidR="006A2CBF">
        <w:rPr>
          <w:rFonts w:ascii="Arial" w:hAnsi="Arial" w:cs="Arial"/>
          <w:color w:val="auto"/>
          <w:sz w:val="20"/>
          <w:szCs w:val="20"/>
          <w:lang w:val="de-DE"/>
        </w:rPr>
        <w:t xml:space="preserve"> kg/m³ gemäß EN 1602 betragen.</w:t>
      </w:r>
    </w:p>
    <w:p w:rsidR="006A2CBF" w:rsidRPr="00AB420A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6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EE2B6F">
        <w:rPr>
          <w:rFonts w:ascii="Arial" w:hAnsi="Arial" w:cs="Arial"/>
          <w:color w:val="auto"/>
          <w:sz w:val="20"/>
          <w:szCs w:val="20"/>
          <w:lang w:val="de-DE"/>
        </w:rPr>
        <w:t>Dickentoleranz</w:t>
      </w:r>
    </w:p>
    <w:p w:rsidR="00EE2B6F" w:rsidRDefault="00EE2B6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Klasse für die Dickentoleranz soll T5 gemäß EN 13</w:t>
      </w:r>
      <w:r w:rsidR="00F97CF0">
        <w:rPr>
          <w:rFonts w:ascii="Arial" w:hAnsi="Arial" w:cs="Arial"/>
          <w:color w:val="auto"/>
          <w:sz w:val="20"/>
          <w:szCs w:val="20"/>
          <w:lang w:val="de-DE"/>
        </w:rPr>
        <w:t>162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betragen.</w:t>
      </w:r>
    </w:p>
    <w:p w:rsid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A2CBF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7. Zusätzliche Zertifikate</w:t>
      </w:r>
    </w:p>
    <w:p w:rsidR="006A2CBF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RAL, M1 Klassifizierung</w:t>
      </w:r>
    </w:p>
    <w:p w:rsidR="006A2CBF" w:rsidRPr="00AB420A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8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EE2B6F">
        <w:rPr>
          <w:rFonts w:ascii="Arial" w:hAnsi="Arial" w:cs="Arial"/>
          <w:color w:val="auto"/>
          <w:sz w:val="20"/>
          <w:szCs w:val="20"/>
          <w:lang w:val="de-DE"/>
        </w:rPr>
        <w:t>weitere Anforderungen</w:t>
      </w:r>
    </w:p>
    <w:p w:rsidR="00EE2B6F" w:rsidRPr="00EE2B6F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Wasserdampfdiffusionswiderstands</w:t>
      </w:r>
      <w:r>
        <w:rPr>
          <w:rFonts w:ascii="Arial" w:hAnsi="Arial" w:cs="Arial"/>
          <w:color w:val="auto"/>
          <w:sz w:val="20"/>
          <w:szCs w:val="20"/>
          <w:lang w:val="de-DE"/>
        </w:rPr>
        <w:t>zahl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nach EN 13</w:t>
      </w:r>
      <w:r w:rsidR="00F97CF0">
        <w:rPr>
          <w:rFonts w:ascii="Arial" w:hAnsi="Arial" w:cs="Arial"/>
          <w:color w:val="auto"/>
          <w:sz w:val="20"/>
          <w:szCs w:val="20"/>
          <w:lang w:val="de-DE"/>
        </w:rPr>
        <w:t>162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: μ = 1.</w:t>
      </w:r>
    </w:p>
    <w:p w:rsidR="00EE2B6F" w:rsidRPr="00EE2B6F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Hydrophobierung / 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Wasseraufnahme gemäß EN 1609: maximal 1 kg / m².</w:t>
      </w:r>
    </w:p>
    <w:p w:rsidR="00EE2B6F" w:rsidRPr="00EE2B6F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Schmelzpunkt der Fasern, nach DIN 4102-17: ≥ 1000 ° C.</w:t>
      </w:r>
    </w:p>
    <w:p w:rsidR="00F05DC9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Längenbezogener Strömungswiderstand</w:t>
      </w:r>
      <w:r w:rsidR="00435582">
        <w:rPr>
          <w:rFonts w:ascii="Arial" w:hAnsi="Arial" w:cs="Arial"/>
          <w:color w:val="auto"/>
          <w:sz w:val="20"/>
          <w:szCs w:val="20"/>
          <w:lang w:val="de-DE"/>
        </w:rPr>
        <w:t xml:space="preserve"> gemäß EN 29053: ≥ 15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proofErr w:type="spellStart"/>
      <w:r w:rsidRPr="00EE2B6F">
        <w:rPr>
          <w:rFonts w:ascii="Arial" w:hAnsi="Arial" w:cs="Arial"/>
          <w:color w:val="auto"/>
          <w:sz w:val="20"/>
          <w:szCs w:val="20"/>
          <w:lang w:val="de-DE"/>
        </w:rPr>
        <w:t>kPa</w:t>
      </w:r>
      <w:proofErr w:type="spellEnd"/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∙ s / m²</w:t>
      </w:r>
    </w:p>
    <w:p w:rsidR="00EE2B6F" w:rsidRPr="00F05DC9" w:rsidRDefault="00EE2B6F" w:rsidP="00EE2B6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EN </w:t>
      </w:r>
      <w:r w:rsidR="00EE2B6F">
        <w:rPr>
          <w:rFonts w:ascii="Arial" w:hAnsi="Arial" w:cs="Arial"/>
          <w:b/>
          <w:sz w:val="20"/>
          <w:szCs w:val="20"/>
          <w:lang w:val="de-DE"/>
        </w:rPr>
        <w:t>Bezeichnungsschlüssel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MW-EN1</w:t>
      </w:r>
      <w:r w:rsidR="006A2CBF">
        <w:rPr>
          <w:rFonts w:ascii="Arial" w:hAnsi="Arial" w:cs="Arial"/>
          <w:sz w:val="20"/>
          <w:szCs w:val="20"/>
          <w:lang w:val="de-DE"/>
        </w:rPr>
        <w:t>3162</w:t>
      </w:r>
      <w:r w:rsidRPr="00F05DC9">
        <w:rPr>
          <w:rFonts w:ascii="Arial" w:hAnsi="Arial" w:cs="Arial"/>
          <w:sz w:val="20"/>
          <w:szCs w:val="20"/>
          <w:lang w:val="de-DE"/>
        </w:rPr>
        <w:t>-T5-WS-</w:t>
      </w:r>
      <w:r w:rsidR="006A2CBF">
        <w:rPr>
          <w:rFonts w:ascii="Arial" w:hAnsi="Arial" w:cs="Arial"/>
          <w:sz w:val="20"/>
          <w:szCs w:val="20"/>
          <w:lang w:val="de-DE"/>
        </w:rPr>
        <w:t>AF</w:t>
      </w:r>
      <w:r w:rsidR="001A0EF8">
        <w:rPr>
          <w:rFonts w:ascii="Arial" w:hAnsi="Arial" w:cs="Arial"/>
          <w:sz w:val="20"/>
          <w:szCs w:val="20"/>
          <w:lang w:val="de-DE"/>
        </w:rPr>
        <w:t>1</w:t>
      </w:r>
      <w:r w:rsidR="00435582">
        <w:rPr>
          <w:rFonts w:ascii="Arial" w:hAnsi="Arial" w:cs="Arial"/>
          <w:sz w:val="20"/>
          <w:szCs w:val="20"/>
          <w:lang w:val="de-DE"/>
        </w:rPr>
        <w:t>5</w:t>
      </w:r>
    </w:p>
    <w:p w:rsidR="00F05DC9" w:rsidRPr="00F05DC9" w:rsidRDefault="00F05DC9" w:rsidP="00F05DC9">
      <w:pPr>
        <w:jc w:val="both"/>
        <w:rPr>
          <w:rFonts w:ascii="Arial" w:hAnsi="Arial" w:cs="Arial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Standard </w:t>
      </w:r>
      <w:r w:rsidR="000C039A">
        <w:rPr>
          <w:rFonts w:ascii="Arial" w:hAnsi="Arial" w:cs="Arial"/>
          <w:b/>
          <w:sz w:val="20"/>
          <w:szCs w:val="20"/>
          <w:lang w:val="de-DE"/>
        </w:rPr>
        <w:t>Dimensionen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F05DC9" w:rsidRPr="00F05DC9" w:rsidRDefault="00AB420A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L</w:t>
      </w:r>
      <w:r w:rsidR="00EE2B6F">
        <w:rPr>
          <w:rFonts w:ascii="Arial" w:hAnsi="Arial" w:cs="Arial"/>
          <w:sz w:val="20"/>
          <w:szCs w:val="20"/>
          <w:lang w:val="de-DE"/>
        </w:rPr>
        <w:t>änge:</w:t>
      </w:r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 1000 mm.</w:t>
      </w:r>
    </w:p>
    <w:p w:rsidR="00F05DC9" w:rsidRPr="00F05DC9" w:rsidRDefault="00AB420A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</w:t>
      </w:r>
      <w:r w:rsidR="00EE2B6F">
        <w:rPr>
          <w:rFonts w:ascii="Arial" w:hAnsi="Arial" w:cs="Arial"/>
          <w:sz w:val="20"/>
          <w:szCs w:val="20"/>
          <w:lang w:val="de-DE"/>
        </w:rPr>
        <w:t>reite:</w:t>
      </w:r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 600 mm.</w:t>
      </w:r>
    </w:p>
    <w:p w:rsidR="003276BC" w:rsidRPr="00EE2B6F" w:rsidRDefault="00195808">
      <w:pPr>
        <w:rPr>
          <w:rFonts w:ascii="Arial" w:hAnsi="Arial" w:cs="Arial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Isolierdicken: 3</w:t>
      </w:r>
      <w:r w:rsidR="00F97CF0" w:rsidRPr="00F97CF0">
        <w:rPr>
          <w:rFonts w:ascii="Arial" w:hAnsi="Arial" w:cs="Arial"/>
          <w:sz w:val="20"/>
          <w:szCs w:val="20"/>
          <w:lang w:val="de-DE"/>
        </w:rPr>
        <w:t>0 bis 255 mm.</w:t>
      </w:r>
    </w:p>
    <w:sectPr w:rsidR="003276BC" w:rsidRPr="00EE2B6F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C9"/>
    <w:rsid w:val="000C039A"/>
    <w:rsid w:val="001237D7"/>
    <w:rsid w:val="00195808"/>
    <w:rsid w:val="001A0EF8"/>
    <w:rsid w:val="00233CE6"/>
    <w:rsid w:val="003276BC"/>
    <w:rsid w:val="003374A4"/>
    <w:rsid w:val="00435582"/>
    <w:rsid w:val="00457252"/>
    <w:rsid w:val="005921B2"/>
    <w:rsid w:val="0065437C"/>
    <w:rsid w:val="006A2CBF"/>
    <w:rsid w:val="007C2525"/>
    <w:rsid w:val="00831E05"/>
    <w:rsid w:val="008C4FBC"/>
    <w:rsid w:val="00904367"/>
    <w:rsid w:val="00A767AE"/>
    <w:rsid w:val="00AB420A"/>
    <w:rsid w:val="00AB432F"/>
    <w:rsid w:val="00B31A99"/>
    <w:rsid w:val="00B97D63"/>
    <w:rsid w:val="00C5565E"/>
    <w:rsid w:val="00C7651D"/>
    <w:rsid w:val="00CC3E36"/>
    <w:rsid w:val="00DE5D85"/>
    <w:rsid w:val="00EE2B6F"/>
    <w:rsid w:val="00EF01BF"/>
    <w:rsid w:val="00F05DC9"/>
    <w:rsid w:val="00F4765F"/>
    <w:rsid w:val="00F97CF0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5DC9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90436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5DC9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5DC9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90436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5DC9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RegelA</cp:lastModifiedBy>
  <cp:revision>2</cp:revision>
  <dcterms:created xsi:type="dcterms:W3CDTF">2018-07-24T11:24:00Z</dcterms:created>
  <dcterms:modified xsi:type="dcterms:W3CDTF">2018-07-24T11:24:00Z</dcterms:modified>
</cp:coreProperties>
</file>