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02" w:rsidRPr="004D1EAF" w:rsidRDefault="00821555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>BRANDSCHUTZ</w:t>
      </w:r>
      <w:r w:rsidR="00432F7F">
        <w:rPr>
          <w:rFonts w:ascii="Arial" w:hAnsi="Arial" w:cs="Arial"/>
          <w:b/>
          <w:color w:val="auto"/>
          <w:sz w:val="20"/>
          <w:szCs w:val="20"/>
          <w:lang w:val="de-DE"/>
        </w:rPr>
        <w:t>MATTE</w:t>
      </w:r>
      <w:r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 </w:t>
      </w:r>
    </w:p>
    <w:p w:rsidR="00F05DC9" w:rsidRPr="00432F7F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4D1EAF"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>FIRE</w:t>
      </w:r>
      <w:r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-TEK </w:t>
      </w:r>
      <w:r w:rsidR="005F1B94"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WM </w:t>
      </w:r>
      <w:r w:rsidR="004D1EAF"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>9</w:t>
      </w:r>
      <w:r w:rsidR="00A71CEC"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  <w:r w:rsidR="004D1EAF"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>8</w:t>
      </w:r>
      <w:r w:rsidR="00A71CEC"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r w:rsidR="00DF3A55"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>G</w:t>
      </w:r>
      <w:r w:rsidR="006F5347"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>G</w:t>
      </w:r>
      <w:r w:rsidR="00076E0F"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>A</w:t>
      </w:r>
      <w:r w:rsidR="00432F7F" w:rsidRPr="00432F7F">
        <w:rPr>
          <w:rFonts w:ascii="Arial" w:hAnsi="Arial" w:cs="Arial"/>
          <w:b/>
          <w:color w:val="auto"/>
          <w:sz w:val="20"/>
          <w:szCs w:val="20"/>
          <w:lang w:val="en-US"/>
        </w:rPr>
        <w:t>-</w:t>
      </w:r>
      <w:r w:rsidR="00432F7F" w:rsidRPr="00F97272">
        <w:rPr>
          <w:rFonts w:ascii="Arial" w:hAnsi="Arial" w:cs="Arial"/>
          <w:b/>
          <w:color w:val="auto"/>
          <w:sz w:val="20"/>
          <w:szCs w:val="20"/>
          <w:lang w:val="en-US"/>
        </w:rPr>
        <w:t>CH</w:t>
      </w:r>
    </w:p>
    <w:p w:rsidR="00F05DC9" w:rsidRPr="00432F7F" w:rsidRDefault="00F05DC9" w:rsidP="00F05DC9">
      <w:pPr>
        <w:jc w:val="both"/>
        <w:rPr>
          <w:rFonts w:ascii="Arial" w:hAnsi="Arial" w:cs="Arial"/>
          <w:sz w:val="18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de-DE"/>
        </w:rPr>
        <w:t>Mineralwolle</w:t>
      </w:r>
      <w:r w:rsidR="00432F7F">
        <w:rPr>
          <w:rFonts w:ascii="Arial" w:hAnsi="Arial" w:cs="Arial"/>
          <w:color w:val="auto"/>
          <w:sz w:val="20"/>
          <w:szCs w:val="20"/>
          <w:lang w:val="de-DE"/>
        </w:rPr>
        <w:t>matte</w:t>
      </w:r>
      <w:proofErr w:type="spellEnd"/>
      <w:r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 xml:space="preserve">für </w:t>
      </w:r>
      <w:r>
        <w:rPr>
          <w:rFonts w:ascii="Arial" w:hAnsi="Arial" w:cs="Arial"/>
          <w:color w:val="auto"/>
          <w:sz w:val="20"/>
          <w:szCs w:val="20"/>
          <w:lang w:val="de-DE"/>
        </w:rPr>
        <w:t>Brandschutz- und Wärmeisolierung an runden Luftkanälen</w:t>
      </w:r>
      <w:r w:rsidR="00432F7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4D1EAF" w:rsidRDefault="00F05DC9" w:rsidP="00F05DC9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D82207" w:rsidRPr="00D82207" w:rsidRDefault="00D82207" w:rsidP="00D8220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D82207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076E0F" w:rsidRDefault="00D82207" w:rsidP="00076E0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D82207">
        <w:rPr>
          <w:rFonts w:ascii="Arial" w:hAnsi="Arial" w:cs="Arial"/>
          <w:b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b/>
          <w:sz w:val="20"/>
          <w:szCs w:val="20"/>
          <w:lang w:val="de-DE"/>
        </w:rPr>
        <w:t xml:space="preserve">Matte </w:t>
      </w:r>
      <w:r w:rsidRPr="00D82207">
        <w:rPr>
          <w:rFonts w:ascii="Arial" w:hAnsi="Arial" w:cs="Arial"/>
          <w:b/>
          <w:sz w:val="20"/>
          <w:szCs w:val="20"/>
          <w:lang w:val="de-DE"/>
        </w:rPr>
        <w:t>soll eine einseitige reißfeste, glasfaserverstärkte Aluminiumfolie haben.</w:t>
      </w:r>
    </w:p>
    <w:p w:rsidR="00F05DC9" w:rsidRPr="004D1EAF" w:rsidRDefault="00F05DC9" w:rsidP="00F05DC9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Pr="004D1EAF" w:rsidRDefault="00D82207" w:rsidP="00F05DC9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  <w:proofErr w:type="spellStart"/>
      <w:r w:rsidRPr="00D82207">
        <w:rPr>
          <w:rFonts w:ascii="Arial" w:hAnsi="Arial" w:cs="Arial"/>
          <w:color w:val="auto"/>
          <w:sz w:val="20"/>
          <w:szCs w:val="20"/>
          <w:lang w:val="de-DE"/>
        </w:rPr>
        <w:t>Mineralwolle</w:t>
      </w:r>
      <w:r>
        <w:rPr>
          <w:rFonts w:ascii="Arial" w:hAnsi="Arial" w:cs="Arial"/>
          <w:color w:val="auto"/>
          <w:sz w:val="20"/>
          <w:szCs w:val="20"/>
          <w:lang w:val="de-DE"/>
        </w:rPr>
        <w:t>matte</w:t>
      </w:r>
      <w:proofErr w:type="spellEnd"/>
      <w:r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Pr="00D82207">
        <w:rPr>
          <w:rFonts w:ascii="Arial" w:hAnsi="Arial" w:cs="Arial"/>
          <w:color w:val="auto"/>
          <w:sz w:val="20"/>
          <w:szCs w:val="20"/>
          <w:lang w:val="de-DE"/>
        </w:rPr>
        <w:t xml:space="preserve">mit einem geringen Bindemittelanteil. Die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Matte </w:t>
      </w:r>
      <w:r w:rsidRPr="00D82207">
        <w:rPr>
          <w:rFonts w:ascii="Arial" w:hAnsi="Arial" w:cs="Arial"/>
          <w:color w:val="auto"/>
          <w:sz w:val="20"/>
          <w:szCs w:val="20"/>
          <w:lang w:val="de-DE"/>
        </w:rPr>
        <w:t xml:space="preserve">soll ein überwiegend biologisches Bindemittel, z.B. </w:t>
      </w:r>
      <w:proofErr w:type="spellStart"/>
      <w:r w:rsidRPr="00D82207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Pr="00D82207">
        <w:rPr>
          <w:rFonts w:ascii="Arial" w:hAnsi="Arial" w:cs="Arial"/>
          <w:color w:val="auto"/>
          <w:sz w:val="20"/>
          <w:szCs w:val="20"/>
          <w:lang w:val="de-DE"/>
        </w:rPr>
        <w:t xml:space="preserve"> Technology haben, ohne die Zugabe von Formaldehyd, und nach </w:t>
      </w:r>
      <w:proofErr w:type="spellStart"/>
      <w:r w:rsidRPr="00D82207">
        <w:rPr>
          <w:rFonts w:ascii="Arial" w:hAnsi="Arial" w:cs="Arial"/>
          <w:color w:val="auto"/>
          <w:sz w:val="20"/>
          <w:szCs w:val="20"/>
          <w:lang w:val="de-DE"/>
        </w:rPr>
        <w:t>Eurofins</w:t>
      </w:r>
      <w:proofErr w:type="spellEnd"/>
      <w:r w:rsidRPr="00D82207">
        <w:rPr>
          <w:rFonts w:ascii="Arial" w:hAnsi="Arial" w:cs="Arial"/>
          <w:color w:val="auto"/>
          <w:sz w:val="20"/>
          <w:szCs w:val="20"/>
          <w:lang w:val="de-DE"/>
        </w:rPr>
        <w:t xml:space="preserve"> Gold </w:t>
      </w:r>
      <w:proofErr w:type="spellStart"/>
      <w:r w:rsidRPr="00D82207">
        <w:rPr>
          <w:rFonts w:ascii="Arial" w:hAnsi="Arial" w:cs="Arial"/>
          <w:color w:val="auto"/>
          <w:sz w:val="20"/>
          <w:szCs w:val="20"/>
          <w:lang w:val="de-DE"/>
        </w:rPr>
        <w:t>Indoor</w:t>
      </w:r>
      <w:proofErr w:type="spellEnd"/>
      <w:r w:rsidRPr="00D82207">
        <w:rPr>
          <w:rFonts w:ascii="Arial" w:hAnsi="Arial" w:cs="Arial"/>
          <w:color w:val="auto"/>
          <w:sz w:val="20"/>
          <w:szCs w:val="20"/>
          <w:lang w:val="de-DE"/>
        </w:rPr>
        <w:t xml:space="preserve"> Air </w:t>
      </w:r>
      <w:proofErr w:type="spellStart"/>
      <w:r w:rsidRPr="00D82207">
        <w:rPr>
          <w:rFonts w:ascii="Arial" w:hAnsi="Arial" w:cs="Arial"/>
          <w:color w:val="auto"/>
          <w:sz w:val="20"/>
          <w:szCs w:val="20"/>
          <w:lang w:val="de-DE"/>
        </w:rPr>
        <w:t>Comfort</w:t>
      </w:r>
      <w:proofErr w:type="spellEnd"/>
      <w:r w:rsidRPr="00D8220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Pr="00D82207">
        <w:rPr>
          <w:rFonts w:ascii="Arial" w:hAnsi="Arial" w:cs="Arial"/>
          <w:color w:val="auto"/>
          <w:sz w:val="20"/>
          <w:szCs w:val="20"/>
          <w:lang w:val="de-DE"/>
        </w:rPr>
        <w:t>quality</w:t>
      </w:r>
      <w:proofErr w:type="spellEnd"/>
      <w:r w:rsidRPr="00D82207">
        <w:rPr>
          <w:rFonts w:ascii="Arial" w:hAnsi="Arial" w:cs="Arial"/>
          <w:color w:val="auto"/>
          <w:sz w:val="20"/>
          <w:szCs w:val="20"/>
          <w:lang w:val="de-DE"/>
        </w:rPr>
        <w:t xml:space="preserve"> oder ähnlich zertifiziert </w:t>
      </w:r>
      <w:r>
        <w:rPr>
          <w:rFonts w:ascii="Arial" w:hAnsi="Arial" w:cs="Arial"/>
          <w:color w:val="auto"/>
          <w:sz w:val="20"/>
          <w:szCs w:val="20"/>
          <w:lang w:val="de-DE"/>
        </w:rPr>
        <w:t>sein.</w:t>
      </w:r>
      <w:r w:rsidR="00B70529" w:rsidRPr="004D1EAF">
        <w:rPr>
          <w:rFonts w:ascii="Arial" w:hAnsi="Arial" w:cs="Arial"/>
          <w:color w:val="auto"/>
          <w:sz w:val="18"/>
          <w:szCs w:val="20"/>
          <w:lang w:val="de-DE"/>
        </w:rPr>
        <w:t xml:space="preserve"> </w:t>
      </w:r>
    </w:p>
    <w:p w:rsidR="00F05DC9" w:rsidRPr="00432F7F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432F7F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4D1EAF" w:rsidRPr="00432F7F" w:rsidRDefault="004D1EAF" w:rsidP="004D1E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432F7F">
        <w:rPr>
          <w:rFonts w:ascii="Arial" w:hAnsi="Arial" w:cs="Arial"/>
          <w:color w:val="auto"/>
          <w:sz w:val="20"/>
          <w:szCs w:val="20"/>
          <w:lang w:val="de-DE"/>
        </w:rPr>
        <w:t xml:space="preserve">1. </w:t>
      </w:r>
      <w:proofErr w:type="spellStart"/>
      <w:r w:rsidRPr="00432F7F">
        <w:rPr>
          <w:rFonts w:ascii="Arial" w:hAnsi="Arial" w:cs="Arial"/>
          <w:color w:val="auto"/>
          <w:sz w:val="20"/>
          <w:szCs w:val="20"/>
          <w:lang w:val="de-DE"/>
        </w:rPr>
        <w:t>Eurofins</w:t>
      </w:r>
      <w:proofErr w:type="spellEnd"/>
    </w:p>
    <w:p w:rsidR="004D1EAF" w:rsidRPr="00432F7F" w:rsidRDefault="004D1EAF" w:rsidP="004D1E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proofErr w:type="spellStart"/>
      <w:r w:rsidRPr="00432F7F">
        <w:rPr>
          <w:rFonts w:ascii="Arial" w:hAnsi="Arial" w:cs="Arial"/>
          <w:color w:val="auto"/>
          <w:sz w:val="20"/>
          <w:szCs w:val="20"/>
          <w:lang w:val="de-DE"/>
        </w:rPr>
        <w:t>Certification</w:t>
      </w:r>
      <w:proofErr w:type="spellEnd"/>
      <w:r w:rsidRPr="00432F7F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Pr="00432F7F">
        <w:rPr>
          <w:rFonts w:ascii="Arial" w:hAnsi="Arial" w:cs="Arial"/>
          <w:color w:val="auto"/>
          <w:sz w:val="20"/>
          <w:szCs w:val="20"/>
          <w:lang w:val="de-DE"/>
        </w:rPr>
        <w:t>Indoor</w:t>
      </w:r>
      <w:proofErr w:type="spellEnd"/>
      <w:r w:rsidRPr="00432F7F">
        <w:rPr>
          <w:rFonts w:ascii="Arial" w:hAnsi="Arial" w:cs="Arial"/>
          <w:color w:val="auto"/>
          <w:sz w:val="20"/>
          <w:szCs w:val="20"/>
          <w:lang w:val="de-DE"/>
        </w:rPr>
        <w:t xml:space="preserve"> Air </w:t>
      </w:r>
      <w:proofErr w:type="spellStart"/>
      <w:r w:rsidRPr="00432F7F">
        <w:rPr>
          <w:rFonts w:ascii="Arial" w:hAnsi="Arial" w:cs="Arial"/>
          <w:color w:val="auto"/>
          <w:sz w:val="20"/>
          <w:szCs w:val="20"/>
          <w:lang w:val="de-DE"/>
        </w:rPr>
        <w:t>Comfort</w:t>
      </w:r>
      <w:proofErr w:type="spellEnd"/>
      <w:r w:rsidRPr="00432F7F">
        <w:rPr>
          <w:rFonts w:ascii="Arial" w:hAnsi="Arial" w:cs="Arial"/>
          <w:color w:val="auto"/>
          <w:sz w:val="20"/>
          <w:szCs w:val="20"/>
          <w:lang w:val="de-DE"/>
        </w:rPr>
        <w:t>: Gold Standard</w:t>
      </w:r>
    </w:p>
    <w:p w:rsidR="004D1EAF" w:rsidRPr="00432F7F" w:rsidRDefault="004D1EAF" w:rsidP="004D1EA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E456D4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456D4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1A26B0" w:rsidRPr="00E456D4">
        <w:rPr>
          <w:rFonts w:ascii="Arial" w:hAnsi="Arial" w:cs="Arial"/>
          <w:color w:val="auto"/>
          <w:sz w:val="20"/>
          <w:szCs w:val="20"/>
          <w:lang w:val="de-DE"/>
        </w:rPr>
        <w:t>Matte muss</w:t>
      </w:r>
      <w:r w:rsidRPr="00E456D4">
        <w:rPr>
          <w:rFonts w:ascii="Arial" w:hAnsi="Arial" w:cs="Arial"/>
          <w:color w:val="auto"/>
          <w:sz w:val="20"/>
          <w:szCs w:val="20"/>
          <w:lang w:val="de-DE"/>
        </w:rPr>
        <w:t xml:space="preserve"> nicht brennbar sein, mit der folgenden Klassifizierung nach EN 13501-1: A1</w:t>
      </w:r>
      <w:r w:rsidRPr="00E456D4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4D1EAF" w:rsidRPr="00081BA5" w:rsidRDefault="004D1EAF" w:rsidP="004D1EA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E456D4">
        <w:rPr>
          <w:rFonts w:ascii="Arial" w:hAnsi="Arial" w:cs="Arial"/>
          <w:color w:val="222222"/>
          <w:sz w:val="20"/>
          <w:szCs w:val="20"/>
          <w:lang w:val="de-DE"/>
        </w:rPr>
        <w:t xml:space="preserve">Die Feuerwiderstandsklasse gemäß EN 1366-1 muss </w:t>
      </w:r>
      <w:proofErr w:type="spellStart"/>
      <w:r w:rsidRPr="00E456D4">
        <w:rPr>
          <w:rFonts w:ascii="Arial" w:hAnsi="Arial" w:cs="Arial"/>
          <w:sz w:val="20"/>
          <w:szCs w:val="20"/>
          <w:lang w:val="de-DE" w:eastAsia="en-US"/>
        </w:rPr>
        <w:t>El</w:t>
      </w:r>
      <w:proofErr w:type="spellEnd"/>
      <w:r w:rsidRPr="00E456D4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Pr="00E456D4">
        <w:rPr>
          <w:rFonts w:ascii="Arial" w:hAnsi="Arial" w:cs="Arial"/>
          <w:sz w:val="20"/>
          <w:szCs w:val="20"/>
          <w:lang w:val="de-DE"/>
        </w:rPr>
        <w:t>30</w:t>
      </w:r>
      <w:r w:rsidRPr="00E456D4">
        <w:rPr>
          <w:rFonts w:ascii="Arial" w:hAnsi="Arial" w:cs="Arial"/>
          <w:sz w:val="20"/>
          <w:szCs w:val="20"/>
          <w:lang w:val="de-DE" w:eastAsia="en-US"/>
        </w:rPr>
        <w:t xml:space="preserve"> (</w:t>
      </w:r>
      <w:proofErr w:type="spellStart"/>
      <w:r w:rsidRPr="00E456D4">
        <w:rPr>
          <w:rFonts w:ascii="Arial" w:hAnsi="Arial" w:cs="Arial"/>
          <w:sz w:val="20"/>
          <w:szCs w:val="20"/>
          <w:lang w:val="de-DE" w:eastAsia="en-US"/>
        </w:rPr>
        <w:t>ve</w:t>
      </w:r>
      <w:proofErr w:type="spellEnd"/>
      <w:r w:rsidRPr="00E456D4">
        <w:rPr>
          <w:rFonts w:ascii="Arial" w:hAnsi="Arial" w:cs="Arial"/>
          <w:sz w:val="20"/>
          <w:szCs w:val="20"/>
          <w:lang w:val="de-DE" w:eastAsia="en-US"/>
        </w:rPr>
        <w:t xml:space="preserve"> ho </w:t>
      </w:r>
      <w:proofErr w:type="spellStart"/>
      <w:r w:rsidRPr="00E456D4">
        <w:rPr>
          <w:rFonts w:ascii="Arial" w:hAnsi="Arial" w:cs="Arial"/>
          <w:sz w:val="20"/>
          <w:szCs w:val="20"/>
          <w:lang w:val="de-DE" w:eastAsia="en-US"/>
        </w:rPr>
        <w:t>i</w:t>
      </w:r>
      <w:r w:rsidRPr="00E456D4">
        <w:rPr>
          <w:rFonts w:ascii="Arial" w:hAnsi="Arial" w:cs="Arial"/>
          <w:sz w:val="20"/>
          <w:szCs w:val="20"/>
          <w:lang w:val="de-DE"/>
        </w:rPr>
        <w:t>↔</w:t>
      </w:r>
      <w:proofErr w:type="gramStart"/>
      <w:r w:rsidRPr="00E456D4">
        <w:rPr>
          <w:rFonts w:ascii="Arial" w:hAnsi="Arial" w:cs="Arial"/>
          <w:sz w:val="20"/>
          <w:szCs w:val="20"/>
          <w:lang w:val="de-DE" w:eastAsia="en-US"/>
        </w:rPr>
        <w:t>o</w:t>
      </w:r>
      <w:proofErr w:type="spellEnd"/>
      <w:r w:rsidRPr="00E456D4">
        <w:rPr>
          <w:rFonts w:ascii="Arial" w:hAnsi="Arial" w:cs="Arial"/>
          <w:sz w:val="20"/>
          <w:szCs w:val="20"/>
          <w:lang w:val="de-DE" w:eastAsia="en-US"/>
        </w:rPr>
        <w:t>)-</w:t>
      </w:r>
      <w:proofErr w:type="gramEnd"/>
      <w:r w:rsidRPr="00E456D4">
        <w:rPr>
          <w:rFonts w:ascii="Arial" w:hAnsi="Arial" w:cs="Arial"/>
          <w:sz w:val="20"/>
          <w:szCs w:val="20"/>
          <w:lang w:val="de-DE" w:eastAsia="en-US"/>
        </w:rPr>
        <w:t>S</w:t>
      </w:r>
      <w:r w:rsidRPr="00E456D4">
        <w:rPr>
          <w:rFonts w:ascii="Arial" w:hAnsi="Arial" w:cs="Arial"/>
          <w:sz w:val="20"/>
          <w:szCs w:val="20"/>
          <w:lang w:val="de-DE"/>
        </w:rPr>
        <w:t xml:space="preserve"> für 60 mm dicke Produkte </w:t>
      </w:r>
      <w:bookmarkStart w:id="0" w:name="_GoBack"/>
      <w:bookmarkEnd w:id="0"/>
      <w:r w:rsidRPr="00E456D4">
        <w:rPr>
          <w:rFonts w:ascii="Arial" w:hAnsi="Arial" w:cs="Arial"/>
          <w:sz w:val="20"/>
          <w:szCs w:val="20"/>
          <w:lang w:val="de-DE"/>
        </w:rPr>
        <w:t xml:space="preserve">und </w:t>
      </w:r>
      <w:proofErr w:type="spellStart"/>
      <w:r w:rsidRPr="00E456D4">
        <w:rPr>
          <w:rFonts w:ascii="Arial" w:hAnsi="Arial" w:cs="Arial"/>
          <w:sz w:val="20"/>
          <w:szCs w:val="20"/>
          <w:lang w:val="de-DE"/>
        </w:rPr>
        <w:t>El</w:t>
      </w:r>
      <w:proofErr w:type="spellEnd"/>
      <w:r w:rsidRPr="00E456D4">
        <w:rPr>
          <w:rFonts w:ascii="Arial" w:hAnsi="Arial" w:cs="Arial"/>
          <w:sz w:val="20"/>
          <w:szCs w:val="20"/>
          <w:lang w:val="de-DE"/>
        </w:rPr>
        <w:t xml:space="preserve"> 60 (</w:t>
      </w:r>
      <w:proofErr w:type="spellStart"/>
      <w:r w:rsidRPr="00E456D4">
        <w:rPr>
          <w:rFonts w:ascii="Arial" w:hAnsi="Arial" w:cs="Arial"/>
          <w:sz w:val="20"/>
          <w:szCs w:val="20"/>
          <w:lang w:val="de-DE"/>
        </w:rPr>
        <w:t>ve</w:t>
      </w:r>
      <w:proofErr w:type="spellEnd"/>
      <w:r w:rsidRPr="00E456D4">
        <w:rPr>
          <w:rFonts w:ascii="Arial" w:hAnsi="Arial" w:cs="Arial"/>
          <w:sz w:val="20"/>
          <w:szCs w:val="20"/>
          <w:lang w:val="de-DE"/>
        </w:rPr>
        <w:t xml:space="preserve"> ho </w:t>
      </w:r>
      <w:proofErr w:type="spellStart"/>
      <w:r w:rsidRPr="00E456D4">
        <w:rPr>
          <w:rFonts w:ascii="Arial" w:hAnsi="Arial" w:cs="Arial"/>
          <w:sz w:val="20"/>
          <w:szCs w:val="20"/>
          <w:lang w:val="de-DE"/>
        </w:rPr>
        <w:t>i↔o</w:t>
      </w:r>
      <w:proofErr w:type="spellEnd"/>
      <w:r w:rsidRPr="00E456D4">
        <w:rPr>
          <w:rFonts w:ascii="Arial" w:hAnsi="Arial" w:cs="Arial"/>
          <w:sz w:val="20"/>
          <w:szCs w:val="20"/>
          <w:lang w:val="de-DE"/>
        </w:rPr>
        <w:t>)-S für 80 mm dicke</w:t>
      </w:r>
      <w:r w:rsidRPr="004D1EAF">
        <w:rPr>
          <w:rFonts w:ascii="Arial" w:hAnsi="Arial" w:cs="Arial"/>
          <w:sz w:val="20"/>
          <w:szCs w:val="20"/>
          <w:lang w:val="de-DE"/>
        </w:rPr>
        <w:t xml:space="preserve"> Produkte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für </w:t>
      </w:r>
      <w:r>
        <w:rPr>
          <w:rFonts w:ascii="Arial" w:hAnsi="Arial" w:cs="Arial"/>
          <w:sz w:val="20"/>
          <w:szCs w:val="20"/>
          <w:lang w:val="de-DE"/>
        </w:rPr>
        <w:t>runde Luftkanäle betragen (Feuerwiderstandsklasse von 30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bzw. 60 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Minuten für vertikale und horizontale </w:t>
      </w:r>
      <w:r>
        <w:rPr>
          <w:rFonts w:ascii="Arial" w:hAnsi="Arial" w:cs="Arial"/>
          <w:sz w:val="20"/>
          <w:szCs w:val="20"/>
          <w:lang w:val="de-DE"/>
        </w:rPr>
        <w:t>runde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 Luftkanäle, mit Feuer</w:t>
      </w:r>
      <w:r>
        <w:rPr>
          <w:rFonts w:ascii="Arial" w:hAnsi="Arial" w:cs="Arial"/>
          <w:sz w:val="20"/>
          <w:szCs w:val="20"/>
          <w:lang w:val="de-DE"/>
        </w:rPr>
        <w:t>beanspruchung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 von innen und außen einschließlich Rauch</w:t>
      </w:r>
      <w:r>
        <w:rPr>
          <w:rFonts w:ascii="Arial" w:hAnsi="Arial" w:cs="Arial"/>
          <w:sz w:val="20"/>
          <w:szCs w:val="20"/>
          <w:lang w:val="de-DE"/>
        </w:rPr>
        <w:t>dichtheit</w:t>
      </w:r>
      <w:r w:rsidRPr="00081BA5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F05DC9" w:rsidRPr="004D1EAF" w:rsidRDefault="00F05DC9" w:rsidP="004D1EA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0F6AF3">
        <w:rPr>
          <w:rFonts w:ascii="Arial" w:hAnsi="Arial" w:cs="Arial"/>
          <w:sz w:val="20"/>
          <w:szCs w:val="20"/>
          <w:lang w:val="de-DE"/>
        </w:rPr>
        <w:t>4</w:t>
      </w:r>
      <w:r w:rsidR="002E1D02">
        <w:rPr>
          <w:rFonts w:ascii="Arial" w:hAnsi="Arial" w:cs="Arial"/>
          <w:sz w:val="20"/>
          <w:szCs w:val="20"/>
          <w:lang w:val="de-DE"/>
        </w:rPr>
        <w:t>0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C92B5C">
        <w:rPr>
          <w:rFonts w:ascii="Arial" w:hAnsi="Arial" w:cs="Arial"/>
          <w:sz w:val="20"/>
          <w:szCs w:val="20"/>
          <w:lang w:val="de-DE"/>
        </w:rPr>
        <w:t>4</w:t>
      </w:r>
      <w:r w:rsidR="005F1B94">
        <w:rPr>
          <w:rFonts w:ascii="Arial" w:hAnsi="Arial" w:cs="Arial"/>
          <w:sz w:val="20"/>
          <w:szCs w:val="20"/>
          <w:lang w:val="de-DE"/>
        </w:rPr>
        <w:t>6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0F6AF3">
        <w:rPr>
          <w:rFonts w:ascii="Arial" w:hAnsi="Arial" w:cs="Arial"/>
          <w:sz w:val="20"/>
          <w:szCs w:val="20"/>
          <w:lang w:val="de-DE"/>
        </w:rPr>
        <w:t>6</w:t>
      </w:r>
      <w:r w:rsidR="00CE6458">
        <w:rPr>
          <w:rFonts w:ascii="Arial" w:hAnsi="Arial" w:cs="Arial"/>
          <w:sz w:val="20"/>
          <w:szCs w:val="20"/>
          <w:lang w:val="de-DE"/>
        </w:rPr>
        <w:t>2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200 °C</w:t>
      </w:r>
    </w:p>
    <w:p w:rsid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0F6AF3">
        <w:rPr>
          <w:rFonts w:ascii="Arial" w:hAnsi="Arial" w:cs="Arial"/>
          <w:sz w:val="20"/>
          <w:szCs w:val="20"/>
          <w:lang w:val="de-DE"/>
        </w:rPr>
        <w:t>0</w:t>
      </w:r>
      <w:r w:rsidR="00B65BEB">
        <w:rPr>
          <w:rFonts w:ascii="Arial" w:hAnsi="Arial" w:cs="Arial"/>
          <w:sz w:val="20"/>
          <w:szCs w:val="20"/>
          <w:lang w:val="de-DE"/>
        </w:rPr>
        <w:t>84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2E1D02">
        <w:rPr>
          <w:rFonts w:ascii="Arial" w:hAnsi="Arial" w:cs="Arial"/>
          <w:sz w:val="20"/>
          <w:szCs w:val="20"/>
          <w:lang w:val="de-DE"/>
        </w:rPr>
        <w:t>30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5F1B94">
        <w:rPr>
          <w:rFonts w:ascii="Arial" w:hAnsi="Arial" w:cs="Arial"/>
          <w:sz w:val="20"/>
          <w:szCs w:val="20"/>
          <w:lang w:val="de-DE"/>
        </w:rPr>
        <w:t>112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5F1B94">
        <w:rPr>
          <w:rFonts w:ascii="Arial" w:hAnsi="Arial" w:cs="Arial"/>
          <w:sz w:val="20"/>
          <w:szCs w:val="20"/>
          <w:lang w:val="de-DE"/>
        </w:rPr>
        <w:t>146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50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CE6458">
        <w:rPr>
          <w:rFonts w:ascii="Arial" w:hAnsi="Arial" w:cs="Arial"/>
          <w:sz w:val="20"/>
          <w:szCs w:val="20"/>
          <w:lang w:val="de-DE"/>
        </w:rPr>
        <w:t>190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60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4D1EAF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proofErr w:type="gramStart"/>
      <w:r w:rsidR="00D82207">
        <w:rPr>
          <w:rFonts w:ascii="Arial" w:hAnsi="Arial" w:cs="Arial"/>
          <w:color w:val="auto"/>
          <w:sz w:val="20"/>
          <w:szCs w:val="20"/>
          <w:lang w:val="de-DE"/>
        </w:rPr>
        <w:t xml:space="preserve">Matte 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</w:t>
      </w:r>
      <w:proofErr w:type="gramEnd"/>
      <w:r>
        <w:rPr>
          <w:rFonts w:ascii="Arial" w:hAnsi="Arial" w:cs="Arial"/>
          <w:color w:val="auto"/>
          <w:sz w:val="20"/>
          <w:szCs w:val="20"/>
          <w:lang w:val="de-DE"/>
        </w:rPr>
        <w:t xml:space="preserve">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Pr="004D1EAF" w:rsidRDefault="00F05DC9" w:rsidP="00F05DC9">
      <w:pPr>
        <w:pStyle w:val="Default"/>
        <w:jc w:val="both"/>
        <w:rPr>
          <w:rFonts w:ascii="Arial" w:hAnsi="Arial" w:cs="Arial"/>
          <w:color w:val="auto"/>
          <w:sz w:val="18"/>
          <w:szCs w:val="20"/>
          <w:lang w:val="de-DE"/>
        </w:rPr>
      </w:pPr>
    </w:p>
    <w:p w:rsidR="004D1EAF" w:rsidRDefault="004D1EAF" w:rsidP="004D1E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4D1EAF" w:rsidRDefault="004D1EAF" w:rsidP="004D1E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gemäß EN 1602 80 kg/m³ betragen.</w:t>
      </w:r>
    </w:p>
    <w:p w:rsidR="004D1EAF" w:rsidRPr="004D1EAF" w:rsidRDefault="004D1EAF" w:rsidP="004D1EA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0F6AF3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>2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gemäß EN 14303 betragen.</w:t>
      </w:r>
    </w:p>
    <w:p w:rsidR="00F05DC9" w:rsidRPr="004D1EAF" w:rsidRDefault="00F05DC9" w:rsidP="00F05DC9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14303: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 gemäß </w:t>
      </w:r>
      <w:r w:rsidR="005F1B94">
        <w:rPr>
          <w:rFonts w:ascii="Arial" w:hAnsi="Arial" w:cs="Arial"/>
          <w:color w:val="auto"/>
          <w:sz w:val="20"/>
          <w:szCs w:val="20"/>
          <w:lang w:val="de-DE"/>
        </w:rPr>
        <w:t>EN 29053: ≥ 4</w:t>
      </w:r>
      <w:r w:rsidR="00457252">
        <w:rPr>
          <w:rFonts w:ascii="Arial" w:hAnsi="Arial" w:cs="Arial"/>
          <w:color w:val="auto"/>
          <w:sz w:val="20"/>
          <w:szCs w:val="20"/>
          <w:lang w:val="de-DE"/>
        </w:rPr>
        <w:t>0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CE6458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MW-EN14303-T</w:t>
      </w:r>
      <w:r w:rsidR="002E1D02">
        <w:rPr>
          <w:rFonts w:ascii="Arial" w:hAnsi="Arial" w:cs="Arial"/>
          <w:sz w:val="20"/>
          <w:szCs w:val="20"/>
          <w:lang w:val="de-DE"/>
        </w:rPr>
        <w:t>2</w:t>
      </w:r>
      <w:r w:rsidRPr="00F05DC9">
        <w:rPr>
          <w:rFonts w:ascii="Arial" w:hAnsi="Arial" w:cs="Arial"/>
          <w:sz w:val="20"/>
          <w:szCs w:val="20"/>
          <w:lang w:val="de-DE"/>
        </w:rPr>
        <w:t>-WS1-CL10</w:t>
      </w:r>
    </w:p>
    <w:p w:rsidR="00F05DC9" w:rsidRPr="00CE6458" w:rsidRDefault="00F05DC9" w:rsidP="00F05DC9">
      <w:pPr>
        <w:jc w:val="both"/>
        <w:rPr>
          <w:rFonts w:ascii="Arial" w:hAnsi="Arial" w:cs="Arial"/>
          <w:sz w:val="12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2E1D02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2E1D0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4B1F33" w:rsidRPr="00821555">
        <w:rPr>
          <w:rFonts w:ascii="Arial" w:hAnsi="Arial" w:cs="Arial"/>
          <w:sz w:val="20"/>
          <w:szCs w:val="20"/>
          <w:lang w:val="de-DE"/>
        </w:rPr>
        <w:t xml:space="preserve">2000, 2500, 3000, 3500, 4000, 5500, 6000 </w:t>
      </w:r>
      <w:r w:rsidRPr="002E1D02">
        <w:rPr>
          <w:rFonts w:ascii="Arial" w:hAnsi="Arial" w:cs="Arial"/>
          <w:sz w:val="20"/>
          <w:szCs w:val="20"/>
          <w:lang w:val="de-DE"/>
        </w:rPr>
        <w:t>mm</w:t>
      </w:r>
      <w:r w:rsidR="00F05DC9" w:rsidRPr="00F05DC9">
        <w:rPr>
          <w:rFonts w:ascii="Arial" w:hAnsi="Arial" w:cs="Arial"/>
          <w:sz w:val="20"/>
          <w:szCs w:val="20"/>
          <w:lang w:val="de-DE"/>
        </w:rPr>
        <w:t>.</w:t>
      </w:r>
    </w:p>
    <w:p w:rsidR="00F05DC9" w:rsidRPr="00F05DC9" w:rsidRDefault="002E1D0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</w:t>
      </w:r>
      <w:r w:rsidR="00EE2B6F">
        <w:rPr>
          <w:rFonts w:ascii="Arial" w:hAnsi="Arial" w:cs="Arial"/>
          <w:sz w:val="20"/>
          <w:szCs w:val="20"/>
          <w:lang w:val="de-DE"/>
        </w:rPr>
        <w:t>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5</w:t>
      </w:r>
      <w:r w:rsidR="00F05DC9" w:rsidRPr="00F05DC9">
        <w:rPr>
          <w:rFonts w:ascii="Arial" w:hAnsi="Arial" w:cs="Arial"/>
          <w:sz w:val="20"/>
          <w:szCs w:val="20"/>
          <w:lang w:val="de-DE"/>
        </w:rPr>
        <w:t>00</w:t>
      </w:r>
      <w:r>
        <w:rPr>
          <w:rFonts w:ascii="Arial" w:hAnsi="Arial" w:cs="Arial"/>
          <w:sz w:val="20"/>
          <w:szCs w:val="20"/>
          <w:lang w:val="de-DE"/>
        </w:rPr>
        <w:t xml:space="preserve"> oder 1000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mm.</w:t>
      </w:r>
    </w:p>
    <w:p w:rsidR="003276BC" w:rsidRPr="00EE2B6F" w:rsidRDefault="00EE2B6F" w:rsidP="004D1EA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="00F05DC9" w:rsidRPr="00F05DC9">
        <w:rPr>
          <w:rFonts w:ascii="Arial" w:hAnsi="Arial" w:cs="Arial"/>
          <w:sz w:val="20"/>
          <w:szCs w:val="20"/>
          <w:lang w:val="de-DE"/>
        </w:rPr>
        <w:t>: 60, 80</w:t>
      </w:r>
      <w:r w:rsidR="004D1EAF">
        <w:rPr>
          <w:rFonts w:ascii="Arial" w:hAnsi="Arial" w:cs="Arial"/>
          <w:sz w:val="20"/>
          <w:szCs w:val="20"/>
          <w:lang w:val="de-DE"/>
        </w:rPr>
        <w:t xml:space="preserve">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mm.</w:t>
      </w: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C9"/>
    <w:rsid w:val="0000571B"/>
    <w:rsid w:val="00076E0F"/>
    <w:rsid w:val="000F6AF3"/>
    <w:rsid w:val="001237D7"/>
    <w:rsid w:val="00172A98"/>
    <w:rsid w:val="001A26B0"/>
    <w:rsid w:val="002A0672"/>
    <w:rsid w:val="002D5C58"/>
    <w:rsid w:val="002E1D02"/>
    <w:rsid w:val="003276BC"/>
    <w:rsid w:val="00432F7F"/>
    <w:rsid w:val="00457252"/>
    <w:rsid w:val="004B1F33"/>
    <w:rsid w:val="004D1EAF"/>
    <w:rsid w:val="005921B2"/>
    <w:rsid w:val="005F1B94"/>
    <w:rsid w:val="00622314"/>
    <w:rsid w:val="0065437C"/>
    <w:rsid w:val="006E052F"/>
    <w:rsid w:val="006F5347"/>
    <w:rsid w:val="00821555"/>
    <w:rsid w:val="00831E05"/>
    <w:rsid w:val="008C4FBC"/>
    <w:rsid w:val="00904367"/>
    <w:rsid w:val="009478D6"/>
    <w:rsid w:val="00A24774"/>
    <w:rsid w:val="00A71CEC"/>
    <w:rsid w:val="00A767AE"/>
    <w:rsid w:val="00B31A99"/>
    <w:rsid w:val="00B65BEB"/>
    <w:rsid w:val="00B70529"/>
    <w:rsid w:val="00C5565E"/>
    <w:rsid w:val="00C7651D"/>
    <w:rsid w:val="00C92B5C"/>
    <w:rsid w:val="00CC3E36"/>
    <w:rsid w:val="00CE6458"/>
    <w:rsid w:val="00D76C89"/>
    <w:rsid w:val="00D82207"/>
    <w:rsid w:val="00DE5D85"/>
    <w:rsid w:val="00DF3A55"/>
    <w:rsid w:val="00E456D4"/>
    <w:rsid w:val="00EE2B6F"/>
    <w:rsid w:val="00EF01BF"/>
    <w:rsid w:val="00F05DC9"/>
    <w:rsid w:val="00F16810"/>
    <w:rsid w:val="00F4765F"/>
    <w:rsid w:val="00F97272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201A7-EF7B-48D5-979B-928D371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432F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2F7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2F7F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2F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2F7F"/>
    <w:rPr>
      <w:rFonts w:ascii="Calibri" w:hAnsi="Calibri" w:cs="Calibri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91F0-5D06-4A02-87E7-F88C54A2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</cp:lastModifiedBy>
  <cp:revision>4</cp:revision>
  <dcterms:created xsi:type="dcterms:W3CDTF">2021-01-28T14:35:00Z</dcterms:created>
  <dcterms:modified xsi:type="dcterms:W3CDTF">2021-01-28T14:36:00Z</dcterms:modified>
</cp:coreProperties>
</file>