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4ECBE6B6" w:rsidR="006D54A3" w:rsidRDefault="009F005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</w:t>
      </w:r>
    </w:p>
    <w:p w14:paraId="05B8C7E8" w14:textId="5E1B04D7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B2136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6D0E89">
        <w:rPr>
          <w:rFonts w:ascii="Arial" w:hAnsi="Arial" w:cs="Arial"/>
          <w:b/>
          <w:color w:val="auto"/>
          <w:sz w:val="20"/>
          <w:szCs w:val="20"/>
          <w:lang w:val="en-GB"/>
        </w:rPr>
        <w:t>040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DDBA7E5" w:rsidR="00B93A6E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Tipologia di isolante</w:t>
      </w:r>
      <w:r w:rsidR="00B93A6E" w:rsidRPr="009F0052">
        <w:rPr>
          <w:rFonts w:ascii="Arial" w:hAnsi="Arial" w:cs="Arial"/>
          <w:b/>
          <w:sz w:val="20"/>
          <w:szCs w:val="20"/>
        </w:rPr>
        <w:t>:</w:t>
      </w:r>
    </w:p>
    <w:p w14:paraId="57D4F427" w14:textId="3FA2B541" w:rsidR="00B93A6E" w:rsidRPr="006400BC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Feltro in lana di roccia per l’isolamento di tubazioni, curve e accessori,</w:t>
      </w:r>
      <w:r w:rsidR="006D0E89">
        <w:rPr>
          <w:rFonts w:ascii="Arial" w:hAnsi="Arial" w:cs="Arial"/>
          <w:color w:val="auto"/>
          <w:sz w:val="20"/>
          <w:szCs w:val="20"/>
        </w:rPr>
        <w:t xml:space="preserve"> canali </w:t>
      </w:r>
      <w:proofErr w:type="spellStart"/>
      <w:r w:rsidR="006D0E89">
        <w:rPr>
          <w:rFonts w:ascii="Arial" w:hAnsi="Arial" w:cs="Arial"/>
          <w:color w:val="auto"/>
          <w:sz w:val="20"/>
          <w:szCs w:val="20"/>
        </w:rPr>
        <w:t>aeraulici</w:t>
      </w:r>
      <w:proofErr w:type="spellEnd"/>
      <w:r w:rsidR="006D0E89">
        <w:rPr>
          <w:rFonts w:ascii="Arial" w:hAnsi="Arial" w:cs="Arial"/>
          <w:color w:val="auto"/>
          <w:sz w:val="20"/>
          <w:szCs w:val="20"/>
        </w:rPr>
        <w:t>,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elementi irregolari e come materi</w:t>
      </w:r>
      <w:r w:rsidR="00292C06">
        <w:rPr>
          <w:rFonts w:ascii="Arial" w:hAnsi="Arial" w:cs="Arial"/>
          <w:color w:val="auto"/>
          <w:sz w:val="20"/>
          <w:szCs w:val="20"/>
        </w:rPr>
        <w:t>ale di riempimento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6609FBE" w14:textId="7A23AF71" w:rsidR="009F0052" w:rsidRPr="006400BC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400BC"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dovr</w:t>
      </w:r>
      <w:r w:rsidR="007A6F95">
        <w:rPr>
          <w:rFonts w:ascii="Arial" w:hAnsi="Arial" w:cs="Arial"/>
          <w:color w:val="auto"/>
          <w:sz w:val="20"/>
          <w:szCs w:val="20"/>
        </w:rPr>
        <w:t>à essere certificato e marcato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CE, secondo la norma EN 1</w:t>
      </w:r>
      <w:r w:rsidR="00611EA1">
        <w:rPr>
          <w:rFonts w:ascii="Arial" w:hAnsi="Arial" w:cs="Arial"/>
          <w:color w:val="auto"/>
          <w:sz w:val="20"/>
          <w:szCs w:val="20"/>
        </w:rPr>
        <w:t>3162</w:t>
      </w:r>
      <w:bookmarkStart w:id="0" w:name="_GoBack"/>
      <w:bookmarkEnd w:id="0"/>
      <w:r w:rsidRPr="006400BC">
        <w:rPr>
          <w:rFonts w:ascii="Arial" w:hAnsi="Arial" w:cs="Arial"/>
          <w:color w:val="auto"/>
          <w:sz w:val="20"/>
          <w:szCs w:val="20"/>
        </w:rPr>
        <w:t>.</w:t>
      </w:r>
    </w:p>
    <w:p w14:paraId="74923A41" w14:textId="77777777" w:rsidR="00B93A6E" w:rsidRPr="006400B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64BC7F04" w:rsidR="00B93A6E" w:rsidRPr="006400BC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6400BC">
        <w:rPr>
          <w:rFonts w:ascii="Arial" w:hAnsi="Arial" w:cs="Arial"/>
          <w:b/>
          <w:sz w:val="20"/>
          <w:szCs w:val="20"/>
        </w:rPr>
        <w:t>Rivestimento</w:t>
      </w:r>
      <w:r w:rsidR="00B93A6E" w:rsidRPr="006400BC">
        <w:rPr>
          <w:rFonts w:ascii="Arial" w:hAnsi="Arial" w:cs="Arial"/>
          <w:b/>
          <w:sz w:val="20"/>
          <w:szCs w:val="20"/>
        </w:rPr>
        <w:t>:</w:t>
      </w:r>
    </w:p>
    <w:p w14:paraId="3F35DF00" w14:textId="3B037EC7" w:rsidR="009E29D8" w:rsidRPr="006400BC" w:rsidRDefault="009F0052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12AD4D9F" w14:textId="77777777" w:rsidR="00B93A6E" w:rsidRPr="006400B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4828097" w14:textId="77777777" w:rsidR="00F80356" w:rsidRDefault="00F80356" w:rsidP="00F803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1104A4E1" w14:textId="77777777" w:rsidR="00F80356" w:rsidRDefault="00F80356" w:rsidP="00F803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Feltro in lana di roccia, a bassa percentuale di legante. </w:t>
      </w:r>
    </w:p>
    <w:p w14:paraId="60A1335E" w14:textId="3023B52C" w:rsidR="00F80356" w:rsidRDefault="002F3EDF" w:rsidP="00F8035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feltro dovrà essere prodotto tramite l’utilizzo di un legante di origine biologica senza l’aggiunta di formaldeide, tipo tecnologia </w:t>
      </w:r>
      <w:proofErr w:type="spellStart"/>
      <w:r>
        <w:rPr>
          <w:rFonts w:ascii="Arial" w:hAnsi="Arial" w:cs="Arial"/>
          <w:sz w:val="20"/>
          <w:szCs w:val="20"/>
        </w:rPr>
        <w:t>Ecose</w:t>
      </w:r>
      <w:proofErr w:type="spellEnd"/>
      <w:r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64EA1FA4" w14:textId="77777777" w:rsidR="002F3EDF" w:rsidRDefault="002F3EDF" w:rsidP="00F8035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33C7424" w14:textId="77777777" w:rsidR="00F80356" w:rsidRDefault="00F80356" w:rsidP="00F8035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61405E7F" w14:textId="7683D179" w:rsidR="00F80356" w:rsidRDefault="00F80356" w:rsidP="00F803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80356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 xml:space="preserve"> Certificazione Indoor Air Comfort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Eurofins</w:t>
      </w:r>
      <w:proofErr w:type="spellEnd"/>
      <w:r>
        <w:rPr>
          <w:rFonts w:ascii="Arial" w:hAnsi="Arial" w:cs="Arial"/>
          <w:color w:val="auto"/>
          <w:sz w:val="20"/>
          <w:szCs w:val="20"/>
        </w:rPr>
        <w:t>: Gold Standard</w:t>
      </w:r>
    </w:p>
    <w:p w14:paraId="34844ED6" w14:textId="77777777" w:rsidR="00F80356" w:rsidRPr="00F80356" w:rsidRDefault="00F80356" w:rsidP="00F8035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8C7F59" w14:textId="1A7C7831" w:rsidR="009F0052" w:rsidRPr="009477E9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F0052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07FE7B1D" w14:textId="77669EDA" w:rsidR="009F0052" w:rsidRPr="009477E9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8194A">
        <w:rPr>
          <w:rFonts w:ascii="Arial" w:hAnsi="Arial" w:cs="Arial"/>
          <w:color w:val="auto"/>
          <w:sz w:val="20"/>
          <w:szCs w:val="20"/>
        </w:rPr>
        <w:t>dovr</w:t>
      </w:r>
      <w:r w:rsidR="007A6F95">
        <w:rPr>
          <w:rFonts w:ascii="Arial" w:hAnsi="Arial" w:cs="Arial"/>
          <w:color w:val="auto"/>
          <w:sz w:val="20"/>
          <w:szCs w:val="20"/>
        </w:rPr>
        <w:t>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7A6F95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av</w:t>
      </w:r>
      <w:r w:rsidR="0068194A">
        <w:rPr>
          <w:rFonts w:ascii="Arial" w:hAnsi="Arial" w:cs="Arial"/>
          <w:color w:val="auto"/>
          <w:sz w:val="20"/>
          <w:szCs w:val="20"/>
        </w:rPr>
        <w:t>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6400BC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6976B9" w14:textId="79E35E0A" w:rsidR="009F0052" w:rsidRPr="009F0052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F0052">
        <w:rPr>
          <w:rFonts w:ascii="Arial" w:hAnsi="Arial" w:cs="Arial"/>
          <w:color w:val="auto"/>
          <w:sz w:val="20"/>
          <w:szCs w:val="20"/>
        </w:rPr>
        <w:t>Proprietà termiche</w:t>
      </w:r>
    </w:p>
    <w:p w14:paraId="587FDBE7" w14:textId="39A0E827" w:rsidR="009F0052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7A6F95">
        <w:rPr>
          <w:rFonts w:ascii="Arial" w:hAnsi="Arial" w:cs="Arial"/>
          <w:color w:val="auto"/>
          <w:sz w:val="20"/>
          <w:szCs w:val="20"/>
        </w:rPr>
        <w:t>l feltro</w:t>
      </w:r>
      <w:r w:rsidRPr="009F0052">
        <w:rPr>
          <w:rFonts w:ascii="Arial" w:hAnsi="Arial" w:cs="Arial"/>
          <w:color w:val="auto"/>
          <w:sz w:val="20"/>
          <w:szCs w:val="20"/>
        </w:rPr>
        <w:t xml:space="preserve"> </w:t>
      </w:r>
      <w:r w:rsidR="007A6F95"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avere</w:t>
      </w:r>
      <w:r w:rsidRPr="009F0052">
        <w:rPr>
          <w:rFonts w:ascii="Arial" w:hAnsi="Arial" w:cs="Arial"/>
          <w:color w:val="auto"/>
          <w:sz w:val="20"/>
          <w:szCs w:val="20"/>
        </w:rPr>
        <w:t xml:space="preserve"> il seguente coefficiente di conducibilità termica </w:t>
      </w:r>
      <w:r w:rsidRPr="009F0052">
        <w:rPr>
          <w:rFonts w:ascii="Arial" w:hAnsi="Arial" w:cs="Arial"/>
          <w:color w:val="auto"/>
          <w:sz w:val="20"/>
          <w:szCs w:val="20"/>
          <w:lang w:val="en-GB"/>
        </w:rPr>
        <w:t>λ</w:t>
      </w:r>
      <w:r w:rsidRPr="009F0052">
        <w:rPr>
          <w:rFonts w:ascii="Arial" w:hAnsi="Arial" w:cs="Arial"/>
          <w:color w:val="auto"/>
          <w:sz w:val="20"/>
          <w:szCs w:val="20"/>
        </w:rPr>
        <w:t>, in funzione delle differenti temperature, secondo la norma EN 12667:</w:t>
      </w:r>
    </w:p>
    <w:p w14:paraId="776F5A2B" w14:textId="75418728" w:rsidR="006400BC" w:rsidRPr="006D0E89" w:rsidRDefault="006D0E89" w:rsidP="006400BC">
      <w:pPr>
        <w:jc w:val="both"/>
        <w:rPr>
          <w:rFonts w:ascii="Arial" w:hAnsi="Arial" w:cs="Arial"/>
          <w:sz w:val="20"/>
          <w:szCs w:val="20"/>
        </w:rPr>
      </w:pPr>
      <w:r w:rsidRPr="006D0E89">
        <w:rPr>
          <w:rFonts w:ascii="Arial" w:hAnsi="Arial" w:cs="Arial"/>
          <w:sz w:val="20"/>
          <w:szCs w:val="20"/>
        </w:rPr>
        <w:t>0,037</w:t>
      </w:r>
      <w:r w:rsidR="006400BC" w:rsidRPr="006D0E89">
        <w:rPr>
          <w:rFonts w:ascii="Arial" w:hAnsi="Arial" w:cs="Arial"/>
          <w:sz w:val="20"/>
          <w:szCs w:val="20"/>
        </w:rPr>
        <w:t xml:space="preserve"> W/(</w:t>
      </w:r>
      <w:proofErr w:type="spellStart"/>
      <w:r w:rsidR="006400BC" w:rsidRPr="006D0E89">
        <w:rPr>
          <w:rFonts w:ascii="Arial" w:hAnsi="Arial" w:cs="Arial"/>
          <w:sz w:val="20"/>
          <w:szCs w:val="20"/>
        </w:rPr>
        <w:t>mK</w:t>
      </w:r>
      <w:proofErr w:type="spellEnd"/>
      <w:r w:rsidR="006400BC" w:rsidRPr="006D0E89">
        <w:rPr>
          <w:rFonts w:ascii="Arial" w:hAnsi="Arial" w:cs="Arial"/>
          <w:sz w:val="20"/>
          <w:szCs w:val="20"/>
        </w:rPr>
        <w:t>)</w:t>
      </w:r>
      <w:r w:rsidRPr="006D0E89">
        <w:rPr>
          <w:rFonts w:ascii="Arial" w:hAnsi="Arial" w:cs="Arial"/>
          <w:sz w:val="20"/>
          <w:szCs w:val="20"/>
        </w:rPr>
        <w:t xml:space="preserve"> a 1</w:t>
      </w:r>
      <w:r w:rsidR="006400BC" w:rsidRPr="006D0E89">
        <w:rPr>
          <w:rFonts w:ascii="Arial" w:hAnsi="Arial" w:cs="Arial"/>
          <w:sz w:val="20"/>
          <w:szCs w:val="20"/>
        </w:rPr>
        <w:t>0 °C</w:t>
      </w:r>
    </w:p>
    <w:p w14:paraId="62A9AF1D" w14:textId="3A165708" w:rsidR="00EE6367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>La mass</w:t>
      </w:r>
      <w:r w:rsidR="0068194A">
        <w:rPr>
          <w:rFonts w:ascii="Arial" w:hAnsi="Arial" w:cs="Arial"/>
          <w:color w:val="auto"/>
          <w:sz w:val="20"/>
          <w:szCs w:val="20"/>
        </w:rPr>
        <w:t>ima temperatura di servizio 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A81DBC">
        <w:rPr>
          <w:rFonts w:ascii="Arial" w:hAnsi="Arial" w:cs="Arial"/>
          <w:color w:val="auto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D0E89">
        <w:rPr>
          <w:rFonts w:ascii="Arial" w:hAnsi="Arial" w:cs="Arial"/>
          <w:color w:val="auto"/>
          <w:sz w:val="20"/>
          <w:szCs w:val="20"/>
        </w:rPr>
        <w:t>250 °C.</w:t>
      </w:r>
    </w:p>
    <w:p w14:paraId="0F3F5869" w14:textId="77777777" w:rsidR="009F0052" w:rsidRPr="006400BC" w:rsidRDefault="009F0052" w:rsidP="009F005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811858B" w14:textId="40E27CEA" w:rsidR="009F0052" w:rsidRPr="0068194A" w:rsidRDefault="00F80356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F0052" w:rsidRPr="0068194A">
        <w:rPr>
          <w:rFonts w:ascii="Arial" w:hAnsi="Arial" w:cs="Arial"/>
          <w:color w:val="auto"/>
          <w:sz w:val="20"/>
          <w:szCs w:val="20"/>
        </w:rPr>
        <w:t>. C</w:t>
      </w:r>
      <w:r w:rsidR="0068194A" w:rsidRPr="0068194A">
        <w:rPr>
          <w:rFonts w:ascii="Arial" w:hAnsi="Arial" w:cs="Arial"/>
          <w:color w:val="auto"/>
          <w:sz w:val="20"/>
          <w:szCs w:val="20"/>
        </w:rPr>
        <w:t>aratteristiche chimiche</w:t>
      </w:r>
    </w:p>
    <w:p w14:paraId="433CE855" w14:textId="22C9BBAA" w:rsidR="009F0052" w:rsidRDefault="0068194A" w:rsidP="0068194A">
      <w:pPr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EN 13468: contenuto di ioni cloruri inferiore a 10 </w:t>
      </w:r>
      <w:proofErr w:type="spellStart"/>
      <w:r w:rsidRPr="001A7CBE">
        <w:rPr>
          <w:rFonts w:ascii="Arial" w:hAnsi="Arial" w:cs="Arial"/>
          <w:sz w:val="20"/>
          <w:szCs w:val="20"/>
          <w:lang w:eastAsia="en-US"/>
        </w:rPr>
        <w:t>ppm</w:t>
      </w:r>
      <w:proofErr w:type="spellEnd"/>
      <w:r w:rsidR="009F0052" w:rsidRPr="0068194A">
        <w:rPr>
          <w:rFonts w:ascii="Arial" w:hAnsi="Arial" w:cs="Arial"/>
          <w:sz w:val="20"/>
          <w:szCs w:val="20"/>
        </w:rPr>
        <w:t>.</w:t>
      </w:r>
    </w:p>
    <w:p w14:paraId="30312214" w14:textId="67F53161" w:rsidR="00DA6C9A" w:rsidRDefault="00DA6C9A" w:rsidP="0068194A">
      <w:pPr>
        <w:rPr>
          <w:rFonts w:ascii="Arial" w:hAnsi="Arial" w:cs="Arial"/>
          <w:sz w:val="20"/>
          <w:szCs w:val="20"/>
        </w:rPr>
      </w:pPr>
    </w:p>
    <w:p w14:paraId="5F22E2C5" w14:textId="3D725F03" w:rsidR="00DA6C9A" w:rsidRDefault="00F80356" w:rsidP="00DA6C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A6C9A">
        <w:rPr>
          <w:rFonts w:ascii="Arial" w:hAnsi="Arial" w:cs="Arial"/>
          <w:color w:val="auto"/>
          <w:sz w:val="20"/>
          <w:szCs w:val="20"/>
        </w:rPr>
        <w:t>. Densità</w:t>
      </w:r>
    </w:p>
    <w:p w14:paraId="44744774" w14:textId="240ACAB9" w:rsidR="00DA6C9A" w:rsidRPr="00DA6C9A" w:rsidRDefault="006D0E89" w:rsidP="00DA6C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densità dovrà essere 4</w:t>
      </w:r>
      <w:r w:rsidR="00DA6C9A">
        <w:rPr>
          <w:rFonts w:ascii="Arial" w:hAnsi="Arial" w:cs="Arial"/>
          <w:color w:val="auto"/>
          <w:sz w:val="20"/>
          <w:szCs w:val="20"/>
        </w:rPr>
        <w:t>0 kg/m³, secondo la norma EN 1602.</w:t>
      </w:r>
    </w:p>
    <w:p w14:paraId="57362BC6" w14:textId="543A2A2A" w:rsidR="00BB0F69" w:rsidRPr="006400BC" w:rsidRDefault="00BB0F69" w:rsidP="009F005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2C32F3D" w14:textId="7ED9D76E" w:rsidR="0068194A" w:rsidRPr="00EC5678" w:rsidRDefault="00F80356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9F0052" w:rsidRPr="0068194A">
        <w:rPr>
          <w:rFonts w:ascii="Arial" w:hAnsi="Arial" w:cs="Arial"/>
          <w:color w:val="auto"/>
          <w:sz w:val="20"/>
          <w:szCs w:val="20"/>
        </w:rPr>
        <w:t xml:space="preserve">. </w:t>
      </w:r>
      <w:r w:rsidR="0068194A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34F7FBF2" w14:textId="40D9D3C8" w:rsidR="0068194A" w:rsidRDefault="0068194A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</w:t>
      </w:r>
      <w:r w:rsidR="00611EA1">
        <w:rPr>
          <w:rFonts w:ascii="Arial" w:hAnsi="Arial" w:cs="Arial"/>
          <w:color w:val="auto"/>
          <w:sz w:val="20"/>
          <w:szCs w:val="20"/>
        </w:rPr>
        <w:t>3162</w:t>
      </w:r>
      <w:r w:rsidRPr="00EC5678">
        <w:rPr>
          <w:rFonts w:ascii="Arial" w:hAnsi="Arial" w:cs="Arial"/>
          <w:color w:val="auto"/>
          <w:sz w:val="20"/>
          <w:szCs w:val="20"/>
        </w:rPr>
        <w:t>.</w:t>
      </w:r>
    </w:p>
    <w:p w14:paraId="49941E6C" w14:textId="525FE542" w:rsidR="00532136" w:rsidRPr="006400BC" w:rsidRDefault="00532136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EECD6D4" w14:textId="7A69CAF7" w:rsidR="00532136" w:rsidRDefault="00F80356" w:rsidP="005321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32136">
        <w:rPr>
          <w:rFonts w:ascii="Arial" w:hAnsi="Arial" w:cs="Arial"/>
          <w:color w:val="auto"/>
          <w:sz w:val="20"/>
          <w:szCs w:val="20"/>
        </w:rPr>
        <w:t xml:space="preserve">. </w:t>
      </w:r>
      <w:r w:rsidR="00105956">
        <w:rPr>
          <w:rFonts w:ascii="Arial" w:hAnsi="Arial" w:cs="Arial"/>
          <w:color w:val="auto"/>
          <w:sz w:val="20"/>
          <w:szCs w:val="20"/>
        </w:rPr>
        <w:t>Certificazioni aggiuntive</w:t>
      </w:r>
    </w:p>
    <w:p w14:paraId="43EAEE84" w14:textId="2E613D87" w:rsidR="00532136" w:rsidRPr="00EC5678" w:rsidRDefault="00532136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78294357" w14:textId="49B0E80E" w:rsidR="009F0052" w:rsidRPr="006400BC" w:rsidRDefault="009F0052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1C3F309C" w:rsidR="00C26912" w:rsidRPr="009F0052" w:rsidRDefault="00F8035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1E2871">
        <w:rPr>
          <w:rFonts w:ascii="Arial" w:hAnsi="Arial" w:cs="Arial"/>
          <w:color w:val="auto"/>
          <w:sz w:val="20"/>
          <w:szCs w:val="20"/>
        </w:rPr>
        <w:t>Altri requisiti</w:t>
      </w:r>
    </w:p>
    <w:p w14:paraId="35AAAF80" w14:textId="5F3A3180" w:rsidR="009F0052" w:rsidRPr="00EC5678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</w:t>
      </w:r>
      <w:r w:rsidRPr="00EC5678">
        <w:rPr>
          <w:rFonts w:ascii="Arial" w:hAnsi="Arial" w:cs="Arial"/>
          <w:color w:val="auto"/>
          <w:sz w:val="20"/>
          <w:szCs w:val="20"/>
        </w:rPr>
        <w:t>esistenza alla diffusione del vapore</w:t>
      </w:r>
      <w:r w:rsidR="0073344D">
        <w:rPr>
          <w:rFonts w:ascii="Arial" w:hAnsi="Arial" w:cs="Arial"/>
          <w:color w:val="auto"/>
          <w:sz w:val="20"/>
          <w:szCs w:val="20"/>
        </w:rPr>
        <w:t xml:space="preserve"> acqueo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</w:t>
      </w:r>
      <w:r w:rsidR="00611EA1">
        <w:rPr>
          <w:rFonts w:ascii="Arial" w:hAnsi="Arial" w:cs="Arial"/>
          <w:color w:val="auto"/>
          <w:sz w:val="20"/>
          <w:szCs w:val="20"/>
        </w:rPr>
        <w:t>3162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µ= 1.</w:t>
      </w:r>
    </w:p>
    <w:p w14:paraId="701B8AA1" w14:textId="5782AB23" w:rsidR="009F0052" w:rsidRPr="001A7CBE" w:rsidRDefault="009F0052" w:rsidP="009F0052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>
        <w:rPr>
          <w:rFonts w:ascii="Arial" w:hAnsi="Arial" w:cs="Arial"/>
          <w:sz w:val="20"/>
          <w:szCs w:val="20"/>
        </w:rPr>
        <w:t>EN 1609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BA2271D" w14:textId="77777777" w:rsidR="009F0052" w:rsidRDefault="009F0052" w:rsidP="009F0052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B9696D7" w14:textId="591B47E9" w:rsidR="001D56D1" w:rsidRPr="009F0052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Resistenza al flusso d’aria longitudinale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, </w:t>
      </w:r>
      <w:r w:rsidRPr="006400BC">
        <w:rPr>
          <w:rFonts w:ascii="Arial" w:hAnsi="Arial" w:cs="Arial"/>
          <w:color w:val="auto"/>
          <w:sz w:val="20"/>
          <w:szCs w:val="20"/>
        </w:rPr>
        <w:t>in accordo alla norma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 EN 29053: </w:t>
      </w:r>
      <w:r w:rsidR="006D0E89">
        <w:rPr>
          <w:rFonts w:ascii="Arial" w:hAnsi="Arial" w:cs="Arial"/>
          <w:color w:val="auto"/>
          <w:sz w:val="20"/>
          <w:szCs w:val="20"/>
        </w:rPr>
        <w:t>≥ 5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D56D1" w:rsidRPr="006400BC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1D56D1" w:rsidRPr="006400BC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6400BC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57AAEA23" w14:textId="77777777" w:rsidR="009F0052" w:rsidRDefault="009F0052" w:rsidP="009F0052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39EF067" w14:textId="5F397D47" w:rsidR="0080327F" w:rsidRDefault="006D0E89" w:rsidP="00DC6C8F">
      <w:pPr>
        <w:jc w:val="both"/>
        <w:rPr>
          <w:rFonts w:ascii="Arial" w:hAnsi="Arial" w:cs="Arial"/>
          <w:sz w:val="20"/>
          <w:szCs w:val="20"/>
        </w:rPr>
      </w:pPr>
      <w:r w:rsidRPr="006D0E89">
        <w:rPr>
          <w:rFonts w:ascii="Arial" w:hAnsi="Arial" w:cs="Arial"/>
          <w:sz w:val="20"/>
          <w:szCs w:val="20"/>
        </w:rPr>
        <w:t>MW-EN13162-T2-WS-AF5</w:t>
      </w:r>
    </w:p>
    <w:p w14:paraId="3B87F0BF" w14:textId="77777777" w:rsidR="006D0E89" w:rsidRPr="00DA6C9A" w:rsidRDefault="006D0E89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60CCEA4D" w:rsidR="00E607E2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30FDB377" w:rsidR="00625C10" w:rsidRPr="00672BA4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feltro </w:t>
      </w:r>
      <w:r w:rsidR="009F0052">
        <w:rPr>
          <w:rFonts w:ascii="Arial" w:hAnsi="Arial" w:cs="Arial"/>
          <w:sz w:val="20"/>
          <w:szCs w:val="20"/>
        </w:rPr>
        <w:t>dovrà</w:t>
      </w:r>
      <w:r w:rsidR="009F0052" w:rsidRPr="00EC5678">
        <w:rPr>
          <w:rFonts w:ascii="Arial" w:hAnsi="Arial" w:cs="Arial"/>
          <w:sz w:val="20"/>
          <w:szCs w:val="20"/>
        </w:rPr>
        <w:t xml:space="preserve"> essere</w:t>
      </w:r>
      <w:r w:rsidR="006934DE" w:rsidRPr="009F0052">
        <w:rPr>
          <w:rFonts w:ascii="Arial" w:hAnsi="Arial" w:cs="Arial"/>
          <w:sz w:val="20"/>
          <w:szCs w:val="20"/>
        </w:rPr>
        <w:t xml:space="preserve">: </w:t>
      </w:r>
      <w:r w:rsidR="004F03A2">
        <w:rPr>
          <w:rFonts w:ascii="Arial" w:hAnsi="Arial" w:cs="Arial"/>
          <w:sz w:val="20"/>
          <w:szCs w:val="20"/>
        </w:rPr>
        <w:t>da 3000 mm a 10000 mm, in funzione dello spessore.</w:t>
      </w:r>
    </w:p>
    <w:p w14:paraId="6B2D6965" w14:textId="6A418DDE" w:rsidR="00EA68FD" w:rsidRPr="009F0052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feltro</w:t>
      </w:r>
      <w:r w:rsidR="009F0052" w:rsidRPr="009F0052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B2136B" w:rsidRPr="009F0052">
        <w:rPr>
          <w:rFonts w:ascii="Arial" w:hAnsi="Arial" w:cs="Arial"/>
          <w:sz w:val="20"/>
          <w:szCs w:val="20"/>
        </w:rPr>
        <w:t xml:space="preserve"> </w:t>
      </w:r>
      <w:r w:rsidR="00146303">
        <w:rPr>
          <w:rFonts w:ascii="Arial" w:hAnsi="Arial" w:cs="Arial"/>
          <w:sz w:val="20"/>
          <w:szCs w:val="20"/>
        </w:rPr>
        <w:t xml:space="preserve">500 o </w:t>
      </w:r>
      <w:r w:rsidR="006934DE" w:rsidRPr="009F0052">
        <w:rPr>
          <w:rFonts w:ascii="Arial" w:hAnsi="Arial" w:cs="Arial"/>
          <w:sz w:val="20"/>
          <w:szCs w:val="20"/>
        </w:rPr>
        <w:t>1000 mm.</w:t>
      </w:r>
    </w:p>
    <w:p w14:paraId="3E06FFDA" w14:textId="2341A215" w:rsidR="0030485E" w:rsidRPr="00BB0F69" w:rsidRDefault="007A6F9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feltro</w:t>
      </w:r>
      <w:r w:rsidR="009F0052" w:rsidRPr="00BB0F69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F8018E" w:rsidRPr="00BB0F69">
        <w:rPr>
          <w:rFonts w:ascii="Arial" w:hAnsi="Arial" w:cs="Arial"/>
          <w:sz w:val="20"/>
          <w:szCs w:val="20"/>
        </w:rPr>
        <w:t>:</w:t>
      </w:r>
      <w:r w:rsidR="00EA68FD" w:rsidRPr="00BB0F69">
        <w:rPr>
          <w:rFonts w:ascii="Arial" w:hAnsi="Arial" w:cs="Arial"/>
          <w:sz w:val="20"/>
          <w:szCs w:val="20"/>
        </w:rPr>
        <w:t xml:space="preserve"> </w:t>
      </w:r>
      <w:r w:rsidR="00B2136B" w:rsidRPr="00BB0F69">
        <w:rPr>
          <w:rFonts w:ascii="Arial" w:hAnsi="Arial" w:cs="Arial"/>
          <w:sz w:val="20"/>
          <w:szCs w:val="20"/>
        </w:rPr>
        <w:t>30, 40, 50, 60</w:t>
      </w:r>
      <w:r w:rsidR="006934DE" w:rsidRPr="00BB0F69">
        <w:rPr>
          <w:rFonts w:ascii="Arial" w:hAnsi="Arial" w:cs="Arial"/>
          <w:sz w:val="20"/>
          <w:szCs w:val="20"/>
        </w:rPr>
        <w:t>, 80,</w:t>
      </w:r>
      <w:r w:rsidR="00B2136B" w:rsidRPr="00BB0F69">
        <w:rPr>
          <w:rFonts w:ascii="Arial" w:hAnsi="Arial" w:cs="Arial"/>
          <w:sz w:val="20"/>
          <w:szCs w:val="20"/>
        </w:rPr>
        <w:t xml:space="preserve"> 100</w:t>
      </w:r>
      <w:r w:rsidR="00F8018E" w:rsidRPr="00BB0F69">
        <w:rPr>
          <w:rFonts w:ascii="Arial" w:hAnsi="Arial" w:cs="Arial"/>
          <w:sz w:val="20"/>
          <w:szCs w:val="20"/>
        </w:rPr>
        <w:t xml:space="preserve"> mm</w:t>
      </w:r>
      <w:r w:rsidR="00CF6D4E" w:rsidRPr="00BB0F69">
        <w:rPr>
          <w:rFonts w:ascii="Arial" w:hAnsi="Arial" w:cs="Arial"/>
          <w:sz w:val="20"/>
          <w:szCs w:val="20"/>
        </w:rPr>
        <w:t>.</w:t>
      </w:r>
    </w:p>
    <w:sectPr w:rsidR="0030485E" w:rsidRPr="00BB0F6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251"/>
    <w:multiLevelType w:val="hybridMultilevel"/>
    <w:tmpl w:val="6E2AB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B6771"/>
    <w:multiLevelType w:val="hybridMultilevel"/>
    <w:tmpl w:val="FF1A5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105956"/>
    <w:rsid w:val="00146303"/>
    <w:rsid w:val="00146A35"/>
    <w:rsid w:val="00173FA0"/>
    <w:rsid w:val="001A2E78"/>
    <w:rsid w:val="001D56D1"/>
    <w:rsid w:val="001E2871"/>
    <w:rsid w:val="001F35C2"/>
    <w:rsid w:val="00201BCA"/>
    <w:rsid w:val="00233D5F"/>
    <w:rsid w:val="00292C06"/>
    <w:rsid w:val="002B6326"/>
    <w:rsid w:val="002F3EDF"/>
    <w:rsid w:val="0030485E"/>
    <w:rsid w:val="003276BC"/>
    <w:rsid w:val="00342E01"/>
    <w:rsid w:val="00350131"/>
    <w:rsid w:val="003A57E2"/>
    <w:rsid w:val="003E6A76"/>
    <w:rsid w:val="003E734E"/>
    <w:rsid w:val="004E0D5B"/>
    <w:rsid w:val="004F03A2"/>
    <w:rsid w:val="004F5293"/>
    <w:rsid w:val="005134B4"/>
    <w:rsid w:val="00532136"/>
    <w:rsid w:val="005B3BFD"/>
    <w:rsid w:val="005E0569"/>
    <w:rsid w:val="00611EA1"/>
    <w:rsid w:val="00625C10"/>
    <w:rsid w:val="006400BC"/>
    <w:rsid w:val="0065437C"/>
    <w:rsid w:val="00672BA4"/>
    <w:rsid w:val="0068194A"/>
    <w:rsid w:val="006934DE"/>
    <w:rsid w:val="006D0E89"/>
    <w:rsid w:val="006D54A3"/>
    <w:rsid w:val="006E01F9"/>
    <w:rsid w:val="0073344D"/>
    <w:rsid w:val="007A6F95"/>
    <w:rsid w:val="0080327F"/>
    <w:rsid w:val="00825659"/>
    <w:rsid w:val="00831E05"/>
    <w:rsid w:val="00841A77"/>
    <w:rsid w:val="00882E60"/>
    <w:rsid w:val="008C22BE"/>
    <w:rsid w:val="008F57B0"/>
    <w:rsid w:val="00904367"/>
    <w:rsid w:val="009B099A"/>
    <w:rsid w:val="009B7915"/>
    <w:rsid w:val="009E29D8"/>
    <w:rsid w:val="009F0052"/>
    <w:rsid w:val="00A17367"/>
    <w:rsid w:val="00A427D0"/>
    <w:rsid w:val="00A767AE"/>
    <w:rsid w:val="00A81DBC"/>
    <w:rsid w:val="00AF40ED"/>
    <w:rsid w:val="00B134D3"/>
    <w:rsid w:val="00B2136B"/>
    <w:rsid w:val="00B31A99"/>
    <w:rsid w:val="00B93A6E"/>
    <w:rsid w:val="00BB0F69"/>
    <w:rsid w:val="00BC3155"/>
    <w:rsid w:val="00C26912"/>
    <w:rsid w:val="00C7651D"/>
    <w:rsid w:val="00CC3E36"/>
    <w:rsid w:val="00CF6D4E"/>
    <w:rsid w:val="00D066FA"/>
    <w:rsid w:val="00D54CBE"/>
    <w:rsid w:val="00DA6C9A"/>
    <w:rsid w:val="00DA725B"/>
    <w:rsid w:val="00DC6C8F"/>
    <w:rsid w:val="00E607E2"/>
    <w:rsid w:val="00EA68FD"/>
    <w:rsid w:val="00EB6253"/>
    <w:rsid w:val="00EC7AB7"/>
    <w:rsid w:val="00EE6367"/>
    <w:rsid w:val="00F04B91"/>
    <w:rsid w:val="00F4765F"/>
    <w:rsid w:val="00F8018E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9F0052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0052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8D89-0BD1-49BA-BC50-28DF8BE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72</cp:revision>
  <dcterms:created xsi:type="dcterms:W3CDTF">2018-01-05T15:05:00Z</dcterms:created>
  <dcterms:modified xsi:type="dcterms:W3CDTF">2019-12-06T15:37:00Z</dcterms:modified>
</cp:coreProperties>
</file>