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2166" w14:textId="77777777" w:rsidR="00072478" w:rsidRDefault="00072478" w:rsidP="00072478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WIRED MATS</w:t>
      </w:r>
    </w:p>
    <w:p w14:paraId="7EDF2210" w14:textId="77777777" w:rsidR="00072478" w:rsidRPr="00B93A6E" w:rsidRDefault="00072478" w:rsidP="00072478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WM 680 SSA</w:t>
      </w:r>
    </w:p>
    <w:p w14:paraId="512AC21D" w14:textId="77777777" w:rsidR="00072478" w:rsidRPr="00B93A6E" w:rsidRDefault="00072478" w:rsidP="00072478">
      <w:pPr>
        <w:jc w:val="both"/>
        <w:rPr>
          <w:rFonts w:ascii="Arial" w:hAnsi="Arial" w:cs="Arial"/>
          <w:lang w:val="en-GB"/>
        </w:rPr>
      </w:pPr>
    </w:p>
    <w:p w14:paraId="7065A793" w14:textId="77777777" w:rsidR="00072478" w:rsidRPr="00B93A6E" w:rsidRDefault="00072478" w:rsidP="00072478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06DAB8D4" w14:textId="77777777" w:rsidR="00072478" w:rsidRPr="00826D99" w:rsidRDefault="00072478" w:rsidP="000724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Mineral wool wired mat for the insulation of piping, boiler and tank systems, furnaces, components of waste incineration and chemical plants.</w:t>
      </w:r>
    </w:p>
    <w:p w14:paraId="0FF14B66" w14:textId="77777777" w:rsidR="00072478" w:rsidRPr="00826D99" w:rsidRDefault="00072478" w:rsidP="000724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wired mat must have certification and CE marking in accordance with EN 14303.</w:t>
      </w:r>
    </w:p>
    <w:p w14:paraId="36E64C3E" w14:textId="77777777" w:rsidR="00072478" w:rsidRPr="00826D99" w:rsidRDefault="00072478" w:rsidP="000724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3C07A53D" w14:textId="77777777" w:rsidR="00072478" w:rsidRPr="00826D99" w:rsidRDefault="00072478" w:rsidP="00072478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0C5AF047" w14:textId="77777777" w:rsidR="00072478" w:rsidRDefault="00072478" w:rsidP="000724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wired mat shall have aluminium foil between the mineral wool and the wired mesh.</w:t>
      </w:r>
    </w:p>
    <w:p w14:paraId="17C0827A" w14:textId="77777777" w:rsidR="00072478" w:rsidRPr="00826D99" w:rsidRDefault="00072478" w:rsidP="000724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F5A3C04" w14:textId="77777777" w:rsidR="00072478" w:rsidRPr="00826D99" w:rsidRDefault="00072478" w:rsidP="00072478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53BD3A0C" w14:textId="77777777" w:rsidR="00072478" w:rsidRDefault="00072478" w:rsidP="000724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Mineral wool wired mat, stitched with stainless steel wire onto stainless steel wire mesh and aluminium foil between the mineral wool and the wired mesh.</w:t>
      </w:r>
      <w:r w:rsidRPr="006C61EB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The mineral wool wired mat shall use a mainly bio-based binder, </w:t>
      </w:r>
      <w:proofErr w:type="gramStart"/>
      <w:r>
        <w:rPr>
          <w:rFonts w:ascii="Arial" w:hAnsi="Arial" w:cs="Arial"/>
          <w:sz w:val="20"/>
          <w:szCs w:val="20"/>
          <w:lang w:val="en-GB"/>
        </w:rPr>
        <w:t>e.g.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Ecose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Technology, contain no added formaldehyde and be certified under Eurofins Gold Indoor Air Comfort quality standards or equivalent.</w:t>
      </w:r>
    </w:p>
    <w:p w14:paraId="1D68BAF9" w14:textId="77777777" w:rsidR="00072478" w:rsidRPr="00826D99" w:rsidRDefault="00072478" w:rsidP="000724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55D9A96A" w14:textId="77777777" w:rsidR="00072478" w:rsidRPr="00826D99" w:rsidRDefault="00072478" w:rsidP="00072478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Main characteristics:</w:t>
      </w:r>
    </w:p>
    <w:p w14:paraId="1A4521E0" w14:textId="77777777" w:rsidR="00072478" w:rsidRDefault="00072478" w:rsidP="000724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69314419" w14:textId="77777777" w:rsidR="00072478" w:rsidRDefault="00072478" w:rsidP="000724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220E55FD" w14:textId="77777777" w:rsidR="00072478" w:rsidRDefault="00072478" w:rsidP="000724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B059BC3" w14:textId="77777777" w:rsidR="00072478" w:rsidRPr="00826D99" w:rsidRDefault="00072478" w:rsidP="000724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Fire</w:t>
      </w:r>
    </w:p>
    <w:p w14:paraId="41353AF1" w14:textId="77777777" w:rsidR="00072478" w:rsidRPr="00826D99" w:rsidRDefault="00072478" w:rsidP="000724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wired mats shall be non-combustible with the following reaction to fire according to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br/>
        <w:t>EN 13501-1: A1</w:t>
      </w:r>
      <w:r w:rsidRPr="00826D99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322304BF" w14:textId="77777777" w:rsidR="00072478" w:rsidRPr="00826D99" w:rsidRDefault="00072478" w:rsidP="00072478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0479DB06" w14:textId="77777777" w:rsidR="00072478" w:rsidRPr="00826D99" w:rsidRDefault="00072478" w:rsidP="000724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Thermal</w:t>
      </w:r>
    </w:p>
    <w:p w14:paraId="51D41B2B" w14:textId="77777777" w:rsidR="00072478" w:rsidRPr="00826D99" w:rsidRDefault="00072478" w:rsidP="000724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thermal conductivity λ-value shall be according to EN 12667:</w:t>
      </w:r>
    </w:p>
    <w:p w14:paraId="51231DFB" w14:textId="77777777" w:rsidR="00072478" w:rsidRPr="00335C15" w:rsidRDefault="00072478" w:rsidP="00072478">
      <w:pPr>
        <w:jc w:val="both"/>
        <w:rPr>
          <w:rFonts w:ascii="Arial" w:hAnsi="Arial" w:cs="Arial"/>
          <w:sz w:val="20"/>
          <w:szCs w:val="20"/>
          <w:lang w:val="da-DK"/>
        </w:rPr>
      </w:pPr>
      <w:r w:rsidRPr="00335C15">
        <w:rPr>
          <w:rFonts w:ascii="Arial" w:hAnsi="Arial" w:cs="Arial"/>
          <w:sz w:val="20"/>
          <w:szCs w:val="20"/>
          <w:lang w:val="da-DK"/>
        </w:rPr>
        <w:t>0,040 W/(mK) at 50 °C</w:t>
      </w:r>
    </w:p>
    <w:p w14:paraId="4B420C76" w14:textId="1FF81D3A" w:rsidR="00072478" w:rsidRPr="00335C15" w:rsidRDefault="00072478" w:rsidP="00072478">
      <w:pPr>
        <w:jc w:val="both"/>
        <w:rPr>
          <w:rFonts w:ascii="Arial" w:hAnsi="Arial" w:cs="Arial"/>
          <w:sz w:val="20"/>
          <w:szCs w:val="20"/>
          <w:lang w:val="da-DK"/>
        </w:rPr>
      </w:pPr>
      <w:r w:rsidRPr="00335C15">
        <w:rPr>
          <w:rFonts w:ascii="Arial" w:hAnsi="Arial" w:cs="Arial"/>
          <w:sz w:val="20"/>
          <w:szCs w:val="20"/>
          <w:lang w:val="da-DK"/>
        </w:rPr>
        <w:t>0,047 W/(mK) at 100</w:t>
      </w:r>
      <w:r w:rsidR="00481E35">
        <w:rPr>
          <w:rFonts w:ascii="Arial" w:hAnsi="Arial" w:cs="Arial"/>
          <w:sz w:val="20"/>
          <w:szCs w:val="20"/>
          <w:lang w:val="da-DK"/>
        </w:rPr>
        <w:t xml:space="preserve"> </w:t>
      </w:r>
      <w:r w:rsidRPr="00335C15">
        <w:rPr>
          <w:rFonts w:ascii="Arial" w:hAnsi="Arial" w:cs="Arial"/>
          <w:sz w:val="20"/>
          <w:szCs w:val="20"/>
          <w:lang w:val="da-DK"/>
        </w:rPr>
        <w:t>°C</w:t>
      </w:r>
    </w:p>
    <w:p w14:paraId="3FE4E262" w14:textId="4E8A6A22" w:rsidR="00072478" w:rsidRPr="00335C15" w:rsidRDefault="00072478" w:rsidP="00072478">
      <w:pPr>
        <w:jc w:val="both"/>
        <w:rPr>
          <w:rFonts w:ascii="Arial" w:hAnsi="Arial" w:cs="Arial"/>
          <w:sz w:val="20"/>
          <w:szCs w:val="20"/>
          <w:lang w:val="da-DK"/>
        </w:rPr>
      </w:pPr>
      <w:r w:rsidRPr="00335C15">
        <w:rPr>
          <w:rFonts w:ascii="Arial" w:hAnsi="Arial" w:cs="Arial"/>
          <w:sz w:val="20"/>
          <w:szCs w:val="20"/>
          <w:lang w:val="da-DK"/>
        </w:rPr>
        <w:t>0,06</w:t>
      </w:r>
      <w:r w:rsidR="00BB03A3">
        <w:rPr>
          <w:rFonts w:ascii="Arial" w:hAnsi="Arial" w:cs="Arial"/>
          <w:sz w:val="20"/>
          <w:szCs w:val="20"/>
          <w:lang w:val="da-DK"/>
        </w:rPr>
        <w:t>2</w:t>
      </w:r>
      <w:r w:rsidRPr="00335C15">
        <w:rPr>
          <w:rFonts w:ascii="Arial" w:hAnsi="Arial" w:cs="Arial"/>
          <w:sz w:val="20"/>
          <w:szCs w:val="20"/>
          <w:lang w:val="da-DK"/>
        </w:rPr>
        <w:t xml:space="preserve"> W/(mK) at 200 °C</w:t>
      </w:r>
    </w:p>
    <w:p w14:paraId="4ACDA96F" w14:textId="68B7998D" w:rsidR="00072478" w:rsidRPr="00335C15" w:rsidRDefault="00072478" w:rsidP="00072478">
      <w:pPr>
        <w:jc w:val="both"/>
        <w:rPr>
          <w:rFonts w:ascii="Arial" w:hAnsi="Arial" w:cs="Arial"/>
          <w:sz w:val="20"/>
          <w:szCs w:val="20"/>
          <w:lang w:val="da-DK"/>
        </w:rPr>
      </w:pPr>
      <w:r w:rsidRPr="00335C15">
        <w:rPr>
          <w:rFonts w:ascii="Arial" w:hAnsi="Arial" w:cs="Arial"/>
          <w:sz w:val="20"/>
          <w:szCs w:val="20"/>
          <w:lang w:val="da-DK"/>
        </w:rPr>
        <w:t>0,0</w:t>
      </w:r>
      <w:r w:rsidR="00BB03A3">
        <w:rPr>
          <w:rFonts w:ascii="Arial" w:hAnsi="Arial" w:cs="Arial"/>
          <w:sz w:val="20"/>
          <w:szCs w:val="20"/>
          <w:lang w:val="da-DK"/>
        </w:rPr>
        <w:t>82</w:t>
      </w:r>
      <w:r w:rsidRPr="00335C15">
        <w:rPr>
          <w:rFonts w:ascii="Arial" w:hAnsi="Arial" w:cs="Arial"/>
          <w:sz w:val="20"/>
          <w:szCs w:val="20"/>
          <w:lang w:val="da-DK"/>
        </w:rPr>
        <w:t xml:space="preserve"> W/(mK) at 300 °C</w:t>
      </w:r>
    </w:p>
    <w:p w14:paraId="4EE9ED60" w14:textId="0FBD0754" w:rsidR="00072478" w:rsidRPr="00335C15" w:rsidRDefault="00072478" w:rsidP="00072478">
      <w:pPr>
        <w:jc w:val="both"/>
        <w:rPr>
          <w:rFonts w:ascii="Arial" w:hAnsi="Arial" w:cs="Arial"/>
          <w:sz w:val="20"/>
          <w:szCs w:val="20"/>
          <w:lang w:val="da-DK"/>
        </w:rPr>
      </w:pPr>
      <w:r w:rsidRPr="00335C15">
        <w:rPr>
          <w:rFonts w:ascii="Arial" w:hAnsi="Arial" w:cs="Arial"/>
          <w:sz w:val="20"/>
          <w:szCs w:val="20"/>
          <w:lang w:val="da-DK"/>
        </w:rPr>
        <w:t>0,</w:t>
      </w:r>
      <w:r w:rsidR="00BB03A3">
        <w:rPr>
          <w:rFonts w:ascii="Arial" w:hAnsi="Arial" w:cs="Arial"/>
          <w:sz w:val="20"/>
          <w:szCs w:val="20"/>
          <w:lang w:val="da-DK"/>
        </w:rPr>
        <w:t>107</w:t>
      </w:r>
      <w:r w:rsidRPr="00335C15">
        <w:rPr>
          <w:rFonts w:ascii="Arial" w:hAnsi="Arial" w:cs="Arial"/>
          <w:sz w:val="20"/>
          <w:szCs w:val="20"/>
          <w:lang w:val="da-DK"/>
        </w:rPr>
        <w:t xml:space="preserve"> W/(mK) at 400 °C</w:t>
      </w:r>
    </w:p>
    <w:p w14:paraId="7F4464D9" w14:textId="295C7AA1" w:rsidR="00072478" w:rsidRPr="00335C15" w:rsidRDefault="00072478" w:rsidP="00072478">
      <w:pPr>
        <w:jc w:val="both"/>
        <w:rPr>
          <w:rFonts w:ascii="Arial" w:hAnsi="Arial" w:cs="Arial"/>
          <w:sz w:val="20"/>
          <w:szCs w:val="20"/>
          <w:lang w:val="da-DK"/>
        </w:rPr>
      </w:pPr>
      <w:r w:rsidRPr="00335C15">
        <w:rPr>
          <w:rFonts w:ascii="Arial" w:hAnsi="Arial" w:cs="Arial"/>
          <w:sz w:val="20"/>
          <w:szCs w:val="20"/>
          <w:lang w:val="da-DK"/>
        </w:rPr>
        <w:t>0,1</w:t>
      </w:r>
      <w:r w:rsidR="00BB03A3">
        <w:rPr>
          <w:rFonts w:ascii="Arial" w:hAnsi="Arial" w:cs="Arial"/>
          <w:sz w:val="20"/>
          <w:szCs w:val="20"/>
          <w:lang w:val="da-DK"/>
        </w:rPr>
        <w:t>40</w:t>
      </w:r>
      <w:r w:rsidRPr="00335C15">
        <w:rPr>
          <w:rFonts w:ascii="Arial" w:hAnsi="Arial" w:cs="Arial"/>
          <w:sz w:val="20"/>
          <w:szCs w:val="20"/>
          <w:lang w:val="da-DK"/>
        </w:rPr>
        <w:t xml:space="preserve"> W/(mK) at 500 °C</w:t>
      </w:r>
    </w:p>
    <w:p w14:paraId="7DDDC506" w14:textId="6ADB7FC6" w:rsidR="00072478" w:rsidRDefault="00072478" w:rsidP="00072478">
      <w:pPr>
        <w:jc w:val="both"/>
        <w:rPr>
          <w:rFonts w:ascii="Arial" w:hAnsi="Arial" w:cs="Arial"/>
          <w:sz w:val="20"/>
          <w:szCs w:val="20"/>
          <w:lang w:val="da-DK"/>
        </w:rPr>
      </w:pPr>
      <w:r w:rsidRPr="00335C15">
        <w:rPr>
          <w:rFonts w:ascii="Arial" w:hAnsi="Arial" w:cs="Arial"/>
          <w:sz w:val="20"/>
          <w:szCs w:val="20"/>
          <w:lang w:val="da-DK"/>
        </w:rPr>
        <w:t>0,1</w:t>
      </w:r>
      <w:r w:rsidR="00BB03A3">
        <w:rPr>
          <w:rFonts w:ascii="Arial" w:hAnsi="Arial" w:cs="Arial"/>
          <w:sz w:val="20"/>
          <w:szCs w:val="20"/>
          <w:lang w:val="da-DK"/>
        </w:rPr>
        <w:t>73</w:t>
      </w:r>
      <w:r w:rsidRPr="00335C15">
        <w:rPr>
          <w:rFonts w:ascii="Arial" w:hAnsi="Arial" w:cs="Arial"/>
          <w:sz w:val="20"/>
          <w:szCs w:val="20"/>
          <w:lang w:val="da-DK"/>
        </w:rPr>
        <w:t xml:space="preserve"> W/(mK) at 600 °C</w:t>
      </w:r>
    </w:p>
    <w:p w14:paraId="01C1B06A" w14:textId="502B1602" w:rsidR="00481E35" w:rsidRPr="00335C15" w:rsidRDefault="00481E35" w:rsidP="00072478">
      <w:pPr>
        <w:jc w:val="both"/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 xml:space="preserve">0,200 W/(mK) at 680 </w:t>
      </w:r>
      <w:r w:rsidRPr="00335C15">
        <w:rPr>
          <w:rFonts w:ascii="Arial" w:hAnsi="Arial" w:cs="Arial"/>
          <w:sz w:val="20"/>
          <w:szCs w:val="20"/>
          <w:lang w:val="da-DK"/>
        </w:rPr>
        <w:t>°C</w:t>
      </w:r>
    </w:p>
    <w:p w14:paraId="09862936" w14:textId="77777777" w:rsidR="00072478" w:rsidRPr="00826D99" w:rsidRDefault="00072478" w:rsidP="000724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maximum service temperature is measured according to EN </w:t>
      </w:r>
      <w:r>
        <w:rPr>
          <w:rFonts w:ascii="Arial" w:hAnsi="Arial" w:cs="Arial"/>
          <w:color w:val="auto"/>
          <w:sz w:val="20"/>
          <w:szCs w:val="20"/>
        </w:rPr>
        <w:t xml:space="preserve">ISO 18097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and shall be minimum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6</w:t>
      </w: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0 °C.</w:t>
      </w:r>
    </w:p>
    <w:p w14:paraId="7AE7BA81" w14:textId="77777777" w:rsidR="00072478" w:rsidRPr="00826D99" w:rsidRDefault="00072478" w:rsidP="00072478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6EAE86B" w14:textId="77777777" w:rsidR="00072478" w:rsidRPr="00826D99" w:rsidRDefault="00072478" w:rsidP="00072478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Chemicals</w:t>
      </w:r>
    </w:p>
    <w:p w14:paraId="1CE30699" w14:textId="77777777" w:rsidR="00072478" w:rsidRPr="00826D99" w:rsidRDefault="00072478" w:rsidP="00072478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>
        <w:rPr>
          <w:rFonts w:ascii="Arial" w:hAnsi="Arial" w:cs="Arial"/>
          <w:sz w:val="20"/>
          <w:szCs w:val="20"/>
        </w:rPr>
        <w:t>ISO 12624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ppm.</w:t>
      </w:r>
    </w:p>
    <w:p w14:paraId="4C80D820" w14:textId="77777777" w:rsidR="00072478" w:rsidRDefault="00072478" w:rsidP="00072478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05F0147A" w14:textId="77777777" w:rsidR="00072478" w:rsidRDefault="00072478" w:rsidP="00072478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Density</w:t>
      </w:r>
    </w:p>
    <w:p w14:paraId="664E3F6B" w14:textId="77777777" w:rsidR="00072478" w:rsidRPr="00826D99" w:rsidRDefault="00072478" w:rsidP="00072478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Density will be 120 kg/m3, according to EN ISO 29470.</w:t>
      </w:r>
    </w:p>
    <w:p w14:paraId="62E3E76D" w14:textId="77777777" w:rsidR="00072478" w:rsidRDefault="00072478" w:rsidP="00072478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5C322E97" w14:textId="77777777" w:rsidR="00072478" w:rsidRPr="00826D99" w:rsidRDefault="00072478" w:rsidP="00072478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Dimensional tolerances</w:t>
      </w:r>
    </w:p>
    <w:p w14:paraId="0C324993" w14:textId="77777777" w:rsidR="00072478" w:rsidRDefault="00072478" w:rsidP="00072478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dimensional tolerance class shall be T2, according to EN 14303.</w:t>
      </w:r>
    </w:p>
    <w:p w14:paraId="003D4367" w14:textId="77777777" w:rsidR="00072478" w:rsidRPr="00826D99" w:rsidRDefault="00072478" w:rsidP="00072478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94F8655" w14:textId="77777777" w:rsidR="00072478" w:rsidRDefault="00072478" w:rsidP="00072478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7. Other certifications</w:t>
      </w:r>
    </w:p>
    <w:p w14:paraId="0AE14266" w14:textId="77777777" w:rsidR="00072478" w:rsidRDefault="00072478" w:rsidP="000724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RAL</w:t>
      </w:r>
    </w:p>
    <w:p w14:paraId="7EBD0AE8" w14:textId="77777777" w:rsidR="00072478" w:rsidRPr="00826D99" w:rsidRDefault="00072478" w:rsidP="000724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5586DE7" w14:textId="77777777" w:rsidR="00072478" w:rsidRPr="00826D99" w:rsidRDefault="00072478" w:rsidP="000724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Other requirements</w:t>
      </w:r>
    </w:p>
    <w:p w14:paraId="1C7D0811" w14:textId="77777777" w:rsidR="00072478" w:rsidRDefault="00072478" w:rsidP="000724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Water vapour diffusion resistance coefficient µ-value, according to EN 14303: µ= 1.</w:t>
      </w:r>
    </w:p>
    <w:p w14:paraId="03AB4327" w14:textId="77777777" w:rsidR="00072478" w:rsidRPr="00826D99" w:rsidRDefault="00072478" w:rsidP="000724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EN </w:t>
      </w:r>
      <w:r>
        <w:rPr>
          <w:rFonts w:ascii="Arial" w:hAnsi="Arial" w:cs="Arial"/>
          <w:sz w:val="20"/>
          <w:szCs w:val="20"/>
        </w:rPr>
        <w:t>ISO 29767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maximum 1 kg/m².</w:t>
      </w:r>
    </w:p>
    <w:p w14:paraId="5C3BF3E0" w14:textId="77777777" w:rsidR="00072478" w:rsidRPr="00826D99" w:rsidRDefault="00072478" w:rsidP="000724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°C.</w:t>
      </w:r>
    </w:p>
    <w:p w14:paraId="0307C7DF" w14:textId="77777777" w:rsidR="00072478" w:rsidRPr="00826D99" w:rsidRDefault="00072478" w:rsidP="000724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Longitudinal air flow resist</w:t>
      </w:r>
      <w:r>
        <w:rPr>
          <w:rFonts w:ascii="Arial" w:hAnsi="Arial" w:cs="Arial"/>
          <w:color w:val="auto"/>
          <w:sz w:val="20"/>
          <w:szCs w:val="20"/>
          <w:lang w:val="en-GB"/>
        </w:rPr>
        <w:t>ance, according to EN 29053: ≥ 65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826D99">
        <w:rPr>
          <w:rFonts w:ascii="Arial" w:hAnsi="Arial" w:cs="Arial"/>
          <w:color w:val="auto"/>
          <w:sz w:val="20"/>
          <w:szCs w:val="20"/>
          <w:lang w:val="en-GB"/>
        </w:rPr>
        <w:t>kPa∙s</w:t>
      </w:r>
      <w:proofErr w:type="spellEnd"/>
      <w:r w:rsidRPr="00826D99">
        <w:rPr>
          <w:rFonts w:ascii="Arial" w:hAnsi="Arial" w:cs="Arial"/>
          <w:color w:val="auto"/>
          <w:sz w:val="20"/>
          <w:szCs w:val="20"/>
          <w:lang w:val="en-GB"/>
        </w:rPr>
        <w:t>/m²</w:t>
      </w:r>
    </w:p>
    <w:p w14:paraId="5C8B7447" w14:textId="77777777" w:rsidR="00072478" w:rsidRPr="00826D99" w:rsidRDefault="00072478" w:rsidP="00072478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6CF89F76" w14:textId="77777777" w:rsidR="00072478" w:rsidRPr="00B44F5F" w:rsidRDefault="00072478" w:rsidP="00072478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B44F5F">
        <w:rPr>
          <w:rFonts w:ascii="Arial" w:hAnsi="Arial" w:cs="Arial"/>
          <w:b/>
          <w:sz w:val="20"/>
          <w:szCs w:val="20"/>
          <w:lang w:val="fr-FR"/>
        </w:rPr>
        <w:t xml:space="preserve">EN </w:t>
      </w:r>
      <w:proofErr w:type="spellStart"/>
      <w:r w:rsidRPr="00B44F5F">
        <w:rPr>
          <w:rFonts w:ascii="Arial" w:hAnsi="Arial" w:cs="Arial"/>
          <w:b/>
          <w:sz w:val="20"/>
          <w:szCs w:val="20"/>
          <w:lang w:val="fr-FR"/>
        </w:rPr>
        <w:t>designation</w:t>
      </w:r>
      <w:proofErr w:type="spellEnd"/>
      <w:r w:rsidRPr="00B44F5F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Pr="00B44F5F">
        <w:rPr>
          <w:rFonts w:ascii="Arial" w:hAnsi="Arial" w:cs="Arial"/>
          <w:b/>
          <w:sz w:val="20"/>
          <w:szCs w:val="20"/>
          <w:lang w:val="fr-FR"/>
        </w:rPr>
        <w:t>code:</w:t>
      </w:r>
      <w:proofErr w:type="gramEnd"/>
    </w:p>
    <w:p w14:paraId="190A5048" w14:textId="77777777" w:rsidR="00072478" w:rsidRPr="00B44F5F" w:rsidRDefault="00072478" w:rsidP="00072478">
      <w:pPr>
        <w:jc w:val="both"/>
        <w:rPr>
          <w:rFonts w:ascii="Arial" w:hAnsi="Arial" w:cs="Arial"/>
          <w:sz w:val="20"/>
          <w:szCs w:val="20"/>
          <w:lang w:val="fr-FR"/>
        </w:rPr>
      </w:pPr>
      <w:r w:rsidRPr="00B44F5F">
        <w:rPr>
          <w:rFonts w:ascii="Arial" w:hAnsi="Arial" w:cs="Arial"/>
          <w:sz w:val="20"/>
          <w:szCs w:val="20"/>
          <w:lang w:val="fr-FR"/>
        </w:rPr>
        <w:t>MW-EN14303-T2-</w:t>
      </w:r>
      <w:proofErr w:type="gramStart"/>
      <w:r w:rsidRPr="00B44F5F">
        <w:rPr>
          <w:rFonts w:ascii="Arial" w:hAnsi="Arial" w:cs="Arial"/>
          <w:sz w:val="20"/>
          <w:szCs w:val="20"/>
          <w:lang w:val="fr-FR"/>
        </w:rPr>
        <w:t>ST(</w:t>
      </w:r>
      <w:proofErr w:type="gramEnd"/>
      <w:r w:rsidRPr="00B44F5F">
        <w:rPr>
          <w:rFonts w:ascii="Arial" w:hAnsi="Arial" w:cs="Arial"/>
          <w:sz w:val="20"/>
          <w:szCs w:val="20"/>
          <w:lang w:val="fr-FR"/>
        </w:rPr>
        <w:t>+)680-WS1-CL10</w:t>
      </w:r>
    </w:p>
    <w:p w14:paraId="3BB6888A" w14:textId="77777777" w:rsidR="00072478" w:rsidRPr="00B44F5F" w:rsidRDefault="00072478" w:rsidP="00072478">
      <w:pPr>
        <w:jc w:val="both"/>
        <w:rPr>
          <w:rFonts w:ascii="Arial" w:hAnsi="Arial" w:cs="Arial"/>
          <w:lang w:val="fr-FR"/>
        </w:rPr>
      </w:pPr>
    </w:p>
    <w:p w14:paraId="64A0DA51" w14:textId="77777777" w:rsidR="00072478" w:rsidRPr="00826D99" w:rsidRDefault="00072478" w:rsidP="00072478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Standard Dimensions:</w:t>
      </w:r>
    </w:p>
    <w:p w14:paraId="09E43A82" w14:textId="77777777" w:rsidR="00072478" w:rsidRPr="00826D99" w:rsidRDefault="00072478" w:rsidP="00072478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 xml:space="preserve">Wired mat length shall </w:t>
      </w:r>
      <w:proofErr w:type="gramStart"/>
      <w:r w:rsidRPr="00826D99">
        <w:rPr>
          <w:rFonts w:ascii="Arial" w:hAnsi="Arial" w:cs="Arial"/>
          <w:sz w:val="20"/>
          <w:szCs w:val="20"/>
          <w:lang w:val="en-GB"/>
        </w:rPr>
        <w:t>be:</w:t>
      </w:r>
      <w:proofErr w:type="gramEnd"/>
      <w:r w:rsidRPr="00826D99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from 2000 mm to 6000 mm, depending on the thickness.</w:t>
      </w:r>
    </w:p>
    <w:p w14:paraId="13A541FB" w14:textId="77777777" w:rsidR="00072478" w:rsidRDefault="00072478" w:rsidP="00072478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>Wired mat width shall be 500 or 1000 mm.</w:t>
      </w:r>
    </w:p>
    <w:p w14:paraId="3E06FFDA" w14:textId="5475A978" w:rsidR="0030485E" w:rsidRPr="00072478" w:rsidRDefault="00072478" w:rsidP="00072478">
      <w:pPr>
        <w:jc w:val="both"/>
        <w:rPr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Wired mat thickness shall be: 30, 40, 50, 60, 70, 80, 90, 100, 120 mm.</w:t>
      </w:r>
    </w:p>
    <w:sectPr w:rsidR="0030485E" w:rsidRPr="00072478" w:rsidSect="00B44F5F">
      <w:pgSz w:w="11907" w:h="16839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36476" w14:textId="77777777" w:rsidR="00000000" w:rsidRDefault="00481E35">
      <w:r>
        <w:separator/>
      </w:r>
    </w:p>
  </w:endnote>
  <w:endnote w:type="continuationSeparator" w:id="0">
    <w:p w14:paraId="042DA66B" w14:textId="77777777" w:rsidR="00000000" w:rsidRDefault="0048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0527" w14:textId="77777777" w:rsidR="00000000" w:rsidRDefault="00481E35">
      <w:r>
        <w:separator/>
      </w:r>
    </w:p>
  </w:footnote>
  <w:footnote w:type="continuationSeparator" w:id="0">
    <w:p w14:paraId="6B0B355D" w14:textId="77777777" w:rsidR="00000000" w:rsidRDefault="00481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49304159">
    <w:abstractNumId w:val="1"/>
  </w:num>
  <w:num w:numId="2" w16cid:durableId="1260455303">
    <w:abstractNumId w:val="3"/>
  </w:num>
  <w:num w:numId="3" w16cid:durableId="1027025106">
    <w:abstractNumId w:val="2"/>
  </w:num>
  <w:num w:numId="4" w16cid:durableId="186262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6E"/>
    <w:rsid w:val="00002600"/>
    <w:rsid w:val="0001060A"/>
    <w:rsid w:val="00072478"/>
    <w:rsid w:val="00082877"/>
    <w:rsid w:val="000D3FAD"/>
    <w:rsid w:val="00132933"/>
    <w:rsid w:val="00146A35"/>
    <w:rsid w:val="001725E7"/>
    <w:rsid w:val="001D56D1"/>
    <w:rsid w:val="001F35C2"/>
    <w:rsid w:val="00201BCA"/>
    <w:rsid w:val="00233D5F"/>
    <w:rsid w:val="002B6326"/>
    <w:rsid w:val="00302658"/>
    <w:rsid w:val="0030485E"/>
    <w:rsid w:val="003276BC"/>
    <w:rsid w:val="00342E01"/>
    <w:rsid w:val="00350131"/>
    <w:rsid w:val="003A57E2"/>
    <w:rsid w:val="003E6A76"/>
    <w:rsid w:val="003E734E"/>
    <w:rsid w:val="00481E35"/>
    <w:rsid w:val="004E0D5B"/>
    <w:rsid w:val="004F5293"/>
    <w:rsid w:val="005134B4"/>
    <w:rsid w:val="00543135"/>
    <w:rsid w:val="005B3BFD"/>
    <w:rsid w:val="005E0569"/>
    <w:rsid w:val="00625C10"/>
    <w:rsid w:val="006360E2"/>
    <w:rsid w:val="0065437C"/>
    <w:rsid w:val="0069257C"/>
    <w:rsid w:val="006934DE"/>
    <w:rsid w:val="006C61EB"/>
    <w:rsid w:val="006D3FFD"/>
    <w:rsid w:val="006D54A3"/>
    <w:rsid w:val="006E01F9"/>
    <w:rsid w:val="0071676B"/>
    <w:rsid w:val="0075034F"/>
    <w:rsid w:val="0080327F"/>
    <w:rsid w:val="00805A12"/>
    <w:rsid w:val="00825659"/>
    <w:rsid w:val="00826D99"/>
    <w:rsid w:val="00831E05"/>
    <w:rsid w:val="00841A77"/>
    <w:rsid w:val="00852858"/>
    <w:rsid w:val="00882E60"/>
    <w:rsid w:val="008C22BE"/>
    <w:rsid w:val="008F57B0"/>
    <w:rsid w:val="00904367"/>
    <w:rsid w:val="00916520"/>
    <w:rsid w:val="009B099A"/>
    <w:rsid w:val="009B7915"/>
    <w:rsid w:val="009E29D8"/>
    <w:rsid w:val="00A17367"/>
    <w:rsid w:val="00A427D0"/>
    <w:rsid w:val="00A6695D"/>
    <w:rsid w:val="00A767AE"/>
    <w:rsid w:val="00A8453A"/>
    <w:rsid w:val="00AF40ED"/>
    <w:rsid w:val="00B134D3"/>
    <w:rsid w:val="00B31A99"/>
    <w:rsid w:val="00B5700C"/>
    <w:rsid w:val="00B93A6E"/>
    <w:rsid w:val="00BB03A3"/>
    <w:rsid w:val="00BB13BA"/>
    <w:rsid w:val="00BB345A"/>
    <w:rsid w:val="00BC3155"/>
    <w:rsid w:val="00C26912"/>
    <w:rsid w:val="00C7651D"/>
    <w:rsid w:val="00CC3E36"/>
    <w:rsid w:val="00CF6D4E"/>
    <w:rsid w:val="00D066FA"/>
    <w:rsid w:val="00D54CBE"/>
    <w:rsid w:val="00DC6C8F"/>
    <w:rsid w:val="00E05B4D"/>
    <w:rsid w:val="00E607E2"/>
    <w:rsid w:val="00EA68FD"/>
    <w:rsid w:val="00EB6253"/>
    <w:rsid w:val="00EC7AB7"/>
    <w:rsid w:val="00EE6367"/>
    <w:rsid w:val="00EF4DF9"/>
    <w:rsid w:val="00F04B91"/>
    <w:rsid w:val="00F07E0A"/>
    <w:rsid w:val="00F46B5C"/>
    <w:rsid w:val="00F4765F"/>
    <w:rsid w:val="00F8018E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A43D9B23-87DE-4ABC-9EE4-0FCD8F3E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1CC85-9184-4236-9F3F-3FFE51B1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Knauf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Bertoncelj, Masa (ext.)</cp:lastModifiedBy>
  <cp:revision>2</cp:revision>
  <dcterms:created xsi:type="dcterms:W3CDTF">2023-06-02T08:59:00Z</dcterms:created>
  <dcterms:modified xsi:type="dcterms:W3CDTF">2023-06-02T08:59:00Z</dcterms:modified>
</cp:coreProperties>
</file>